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77A65" w14:textId="77777777" w:rsidR="00E20108" w:rsidRPr="00265C4A" w:rsidRDefault="00E20108" w:rsidP="00E20108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b/>
          <w:bCs/>
          <w:color w:val="auto"/>
          <w:sz w:val="20"/>
          <w:szCs w:val="20"/>
        </w:rPr>
        <w:t>SURAT KUASA</w:t>
      </w:r>
    </w:p>
    <w:p w14:paraId="5CEF77E4" w14:textId="77777777" w:rsidR="00E20108" w:rsidRPr="00265C4A" w:rsidRDefault="00E20108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69D741C3" w14:textId="20DA5135" w:rsidR="00E20108" w:rsidRPr="00265C4A" w:rsidRDefault="00DA1E93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 xml:space="preserve">Yang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bertandatangan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dibawah</w:t>
      </w:r>
      <w:proofErr w:type="spellEnd"/>
      <w:r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auto"/>
          <w:sz w:val="20"/>
          <w:szCs w:val="20"/>
        </w:rPr>
        <w:t>ini</w:t>
      </w:r>
      <w:proofErr w:type="spellEnd"/>
      <w:r w:rsidR="00E20108" w:rsidRPr="00265C4A">
        <w:rPr>
          <w:rFonts w:ascii="Calibri" w:hAnsi="Calibri" w:cs="Calibri"/>
          <w:color w:val="auto"/>
          <w:sz w:val="20"/>
          <w:szCs w:val="20"/>
        </w:rPr>
        <w:t xml:space="preserve">: </w:t>
      </w:r>
    </w:p>
    <w:p w14:paraId="0202D12D" w14:textId="77777777" w:rsidR="00E20108" w:rsidRPr="00265C4A" w:rsidRDefault="00E20108" w:rsidP="00E20108">
      <w:pPr>
        <w:pStyle w:val="Default"/>
        <w:ind w:firstLine="720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411F5E13" w14:textId="77777777" w:rsidR="00E20108" w:rsidRPr="00265C4A" w:rsidRDefault="00E20108" w:rsidP="00E20108">
      <w:pPr>
        <w:pStyle w:val="Default"/>
        <w:ind w:firstLine="720"/>
        <w:rPr>
          <w:rFonts w:ascii="Calibri" w:hAnsi="Calibri" w:cs="Calibri"/>
          <w:b/>
          <w:bCs/>
          <w:color w:val="auto"/>
          <w:sz w:val="20"/>
          <w:szCs w:val="20"/>
        </w:rPr>
      </w:pPr>
      <w:proofErr w:type="spellStart"/>
      <w:r w:rsidRPr="00265C4A">
        <w:rPr>
          <w:rFonts w:ascii="Calibri" w:hAnsi="Calibri" w:cs="Calibri"/>
          <w:b/>
          <w:bCs/>
          <w:color w:val="auto"/>
          <w:sz w:val="20"/>
          <w:szCs w:val="20"/>
        </w:rPr>
        <w:t>Perorangan</w:t>
      </w:r>
      <w:proofErr w:type="spellEnd"/>
      <w:r w:rsidRPr="00265C4A">
        <w:rPr>
          <w:rFonts w:ascii="Calibri" w:hAnsi="Calibri" w:cs="Calibri"/>
          <w:b/>
          <w:bCs/>
          <w:color w:val="auto"/>
          <w:sz w:val="20"/>
          <w:szCs w:val="20"/>
        </w:rPr>
        <w:t xml:space="preserve"> </w:t>
      </w:r>
    </w:p>
    <w:p w14:paraId="6B68D79E" w14:textId="77777777" w:rsidR="00E20108" w:rsidRPr="00265C4A" w:rsidRDefault="00E20108" w:rsidP="00E20108">
      <w:pPr>
        <w:pStyle w:val="Default"/>
        <w:ind w:firstLine="720"/>
        <w:rPr>
          <w:rFonts w:ascii="Calibri" w:hAnsi="Calibri" w:cs="Calibri"/>
          <w:color w:val="auto"/>
          <w:sz w:val="20"/>
          <w:szCs w:val="20"/>
        </w:rPr>
      </w:pPr>
    </w:p>
    <w:p w14:paraId="3024BBA4" w14:textId="7446116D" w:rsidR="00E20108" w:rsidRPr="00265C4A" w:rsidRDefault="00E20108" w:rsidP="00E20108">
      <w:pPr>
        <w:pStyle w:val="Default"/>
        <w:ind w:firstLine="720"/>
        <w:rPr>
          <w:rFonts w:ascii="Calibri" w:hAnsi="Calibri" w:cs="Calibri"/>
          <w:color w:val="auto"/>
          <w:sz w:val="20"/>
          <w:szCs w:val="20"/>
        </w:rPr>
      </w:pPr>
      <w:r w:rsidRPr="00265C4A">
        <w:rPr>
          <w:rFonts w:ascii="Calibri" w:hAnsi="Calibri" w:cs="Calibri"/>
          <w:color w:val="auto"/>
          <w:sz w:val="20"/>
          <w:szCs w:val="20"/>
        </w:rPr>
        <w:t xml:space="preserve">Nama </w:t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  <w:t>:</w:t>
      </w:r>
      <w:r w:rsidR="00E94C0A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63CDE05E" w14:textId="4F802500" w:rsidR="00343CFA" w:rsidRDefault="00343CFA" w:rsidP="00343CFA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Alamat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lengkap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  <w:t xml:space="preserve">: </w:t>
      </w:r>
    </w:p>
    <w:p w14:paraId="6C2554B5" w14:textId="232A4823" w:rsidR="00343CFA" w:rsidRPr="00167820" w:rsidRDefault="00343CFA" w:rsidP="00343CFA">
      <w:pPr>
        <w:spacing w:after="120"/>
        <w:ind w:firstLine="7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NIK KTP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 xml:space="preserve">: </w:t>
      </w:r>
    </w:p>
    <w:p w14:paraId="17392012" w14:textId="42FB4251" w:rsidR="00E20108" w:rsidRPr="00265C4A" w:rsidRDefault="00BB1148" w:rsidP="00B2491C">
      <w:pPr>
        <w:pStyle w:val="Default"/>
        <w:spacing w:after="120"/>
        <w:ind w:firstLine="72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i/>
          <w:iCs/>
          <w:color w:val="auto"/>
          <w:sz w:val="20"/>
          <w:szCs w:val="20"/>
        </w:rPr>
        <w:t>(</w:t>
      </w:r>
      <w:proofErr w:type="spellStart"/>
      <w:proofErr w:type="gramStart"/>
      <w:r w:rsidR="00CC51E7">
        <w:rPr>
          <w:rFonts w:ascii="Calibri" w:hAnsi="Calibri" w:cs="Calibri"/>
          <w:i/>
          <w:iCs/>
          <w:color w:val="auto"/>
          <w:sz w:val="20"/>
          <w:szCs w:val="20"/>
        </w:rPr>
        <w:t>m</w:t>
      </w:r>
      <w:r w:rsidR="00E20108" w:rsidRPr="00265C4A">
        <w:rPr>
          <w:rFonts w:ascii="Calibri" w:hAnsi="Calibri" w:cs="Calibri"/>
          <w:i/>
          <w:iCs/>
          <w:color w:val="auto"/>
          <w:sz w:val="20"/>
          <w:szCs w:val="20"/>
        </w:rPr>
        <w:t>ohon</w:t>
      </w:r>
      <w:proofErr w:type="spellEnd"/>
      <w:proofErr w:type="gramEnd"/>
      <w:r w:rsidR="00E20108" w:rsidRPr="00265C4A"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  <w:proofErr w:type="spellStart"/>
      <w:r w:rsidR="00E20108" w:rsidRPr="00265C4A">
        <w:rPr>
          <w:rFonts w:ascii="Calibri" w:hAnsi="Calibri" w:cs="Calibri"/>
          <w:i/>
          <w:iCs/>
          <w:color w:val="auto"/>
          <w:sz w:val="20"/>
          <w:szCs w:val="20"/>
        </w:rPr>
        <w:t>dilampirkan</w:t>
      </w:r>
      <w:proofErr w:type="spellEnd"/>
      <w:r w:rsidR="00E20108" w:rsidRPr="00265C4A">
        <w:rPr>
          <w:rFonts w:ascii="Calibri" w:hAnsi="Calibri" w:cs="Calibri"/>
          <w:i/>
          <w:iCs/>
          <w:color w:val="auto"/>
          <w:sz w:val="20"/>
          <w:szCs w:val="20"/>
        </w:rPr>
        <w:t xml:space="preserve"> </w:t>
      </w:r>
      <w:proofErr w:type="spellStart"/>
      <w:r w:rsidR="00E20108" w:rsidRPr="00265C4A">
        <w:rPr>
          <w:rFonts w:ascii="Calibri" w:hAnsi="Calibri" w:cs="Calibri"/>
          <w:i/>
          <w:iCs/>
          <w:color w:val="auto"/>
          <w:sz w:val="20"/>
          <w:szCs w:val="20"/>
        </w:rPr>
        <w:t>fotocopy</w:t>
      </w:r>
      <w:proofErr w:type="spellEnd"/>
      <w:r w:rsidR="00E20108" w:rsidRPr="00265C4A">
        <w:rPr>
          <w:rFonts w:ascii="Calibri" w:hAnsi="Calibri" w:cs="Calibri"/>
          <w:i/>
          <w:iCs/>
          <w:color w:val="auto"/>
          <w:sz w:val="20"/>
          <w:szCs w:val="20"/>
        </w:rPr>
        <w:t xml:space="preserve"> KTP</w:t>
      </w:r>
      <w:r w:rsidR="00E20108" w:rsidRPr="00265C4A">
        <w:rPr>
          <w:rFonts w:ascii="Calibri" w:hAnsi="Calibri" w:cs="Calibri"/>
          <w:color w:val="auto"/>
          <w:sz w:val="20"/>
          <w:szCs w:val="20"/>
        </w:rPr>
        <w:t>)</w:t>
      </w:r>
    </w:p>
    <w:p w14:paraId="05901B60" w14:textId="77777777" w:rsidR="00E20108" w:rsidRPr="00265C4A" w:rsidRDefault="00E20108" w:rsidP="00E20108">
      <w:pPr>
        <w:pStyle w:val="Default"/>
        <w:spacing w:after="120"/>
        <w:ind w:firstLine="720"/>
        <w:jc w:val="both"/>
        <w:rPr>
          <w:rFonts w:ascii="Calibri" w:hAnsi="Calibri" w:cs="Calibri"/>
          <w:color w:val="auto"/>
          <w:sz w:val="20"/>
          <w:szCs w:val="20"/>
        </w:rPr>
      </w:pPr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4556C8B2" w14:textId="0A5D6AAE" w:rsidR="001B0151" w:rsidRDefault="00E20108" w:rsidP="001B0151">
      <w:pPr>
        <w:jc w:val="both"/>
        <w:rPr>
          <w:rFonts w:ascii="Calibri" w:hAnsi="Calibri" w:cs="Calibri"/>
          <w:sz w:val="20"/>
          <w:szCs w:val="20"/>
        </w:rPr>
      </w:pPr>
      <w:proofErr w:type="spellStart"/>
      <w:proofErr w:type="gramStart"/>
      <w:r w:rsidRPr="00265C4A">
        <w:rPr>
          <w:rFonts w:ascii="Calibri" w:hAnsi="Calibri" w:cs="Calibri"/>
          <w:sz w:val="20"/>
          <w:szCs w:val="20"/>
        </w:rPr>
        <w:t>Dalam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hal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E94C0A">
        <w:rPr>
          <w:rFonts w:ascii="Calibri" w:hAnsi="Calibri" w:cs="Calibri"/>
          <w:sz w:val="20"/>
          <w:szCs w:val="20"/>
        </w:rPr>
        <w:t>ini</w:t>
      </w:r>
      <w:proofErr w:type="spellEnd"/>
      <w:r w:rsidR="004917B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917B3">
        <w:rPr>
          <w:rFonts w:ascii="Calibri" w:hAnsi="Calibri" w:cs="Calibri"/>
          <w:sz w:val="20"/>
          <w:szCs w:val="20"/>
        </w:rPr>
        <w:t>selaku</w:t>
      </w:r>
      <w:proofErr w:type="spellEnd"/>
      <w:r w:rsidR="004917B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917B3">
        <w:rPr>
          <w:rFonts w:ascii="Calibri" w:hAnsi="Calibri" w:cs="Calibri"/>
          <w:sz w:val="20"/>
          <w:szCs w:val="20"/>
        </w:rPr>
        <w:t>pemilik</w:t>
      </w:r>
      <w:proofErr w:type="spellEnd"/>
      <w:r w:rsidR="004917B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917B3">
        <w:rPr>
          <w:rFonts w:ascii="Calibri" w:hAnsi="Calibri" w:cs="Calibri"/>
          <w:sz w:val="20"/>
          <w:szCs w:val="20"/>
        </w:rPr>
        <w:t>dan</w:t>
      </w:r>
      <w:proofErr w:type="spellEnd"/>
      <w:r w:rsidR="004917B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4917B3">
        <w:rPr>
          <w:rFonts w:ascii="Calibri" w:hAnsi="Calibri" w:cs="Calibri"/>
          <w:sz w:val="20"/>
          <w:szCs w:val="20"/>
        </w:rPr>
        <w:t>pemegang</w:t>
      </w:r>
      <w:proofErr w:type="spellEnd"/>
      <w:r w:rsidR="00343CFA">
        <w:rPr>
          <w:rFonts w:ascii="Calibri" w:hAnsi="Calibri" w:cs="Calibri"/>
          <w:sz w:val="20"/>
          <w:szCs w:val="20"/>
        </w:rPr>
        <w:t xml:space="preserve"> </w:t>
      </w:r>
      <w:r w:rsidR="001B0151" w:rsidRPr="00265C4A">
        <w:rPr>
          <w:rFonts w:ascii="Calibri" w:eastAsia="Times New Roman" w:hAnsi="Calibri" w:cs="Calibri"/>
          <w:sz w:val="20"/>
          <w:szCs w:val="20"/>
          <w:lang w:val="en-ID"/>
        </w:rPr>
        <w:t>______________________________________________________</w:t>
      </w:r>
      <w:r w:rsidR="001B0151">
        <w:rPr>
          <w:rFonts w:ascii="Calibri" w:eastAsia="Times New Roman" w:hAnsi="Calibri" w:cs="Calibri"/>
          <w:sz w:val="20"/>
          <w:szCs w:val="20"/>
          <w:lang w:val="en-ID"/>
        </w:rPr>
        <w:t xml:space="preserve">____ </w:t>
      </w:r>
      <w:proofErr w:type="spellStart"/>
      <w:r w:rsidRPr="00265C4A">
        <w:rPr>
          <w:rFonts w:ascii="Calibri" w:hAnsi="Calibri" w:cs="Calibri"/>
          <w:sz w:val="20"/>
          <w:szCs w:val="20"/>
        </w:rPr>
        <w:t>saham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sz w:val="20"/>
          <w:szCs w:val="20"/>
        </w:rPr>
        <w:t>dalam</w:t>
      </w:r>
      <w:proofErr w:type="spellEnd"/>
      <w:r w:rsidRPr="005A523A">
        <w:rPr>
          <w:rFonts w:ascii="Calibri" w:hAnsi="Calibri" w:cs="Calibri"/>
          <w:sz w:val="20"/>
          <w:szCs w:val="20"/>
        </w:rPr>
        <w:t xml:space="preserve"> PT M Cash </w:t>
      </w:r>
      <w:proofErr w:type="spellStart"/>
      <w:r w:rsidRPr="005A523A">
        <w:rPr>
          <w:rFonts w:ascii="Calibri" w:hAnsi="Calibri" w:cs="Calibri"/>
          <w:sz w:val="20"/>
          <w:szCs w:val="20"/>
        </w:rPr>
        <w:t>Integrasi</w:t>
      </w:r>
      <w:proofErr w:type="spellEnd"/>
      <w:r w:rsidRPr="005A523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sz w:val="20"/>
          <w:szCs w:val="20"/>
        </w:rPr>
        <w:t>Tbk</w:t>
      </w:r>
      <w:proofErr w:type="spellEnd"/>
      <w:r w:rsidRPr="005A523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5A523A">
        <w:rPr>
          <w:rFonts w:ascii="Calibri" w:hAnsi="Calibri" w:cs="Calibri"/>
          <w:sz w:val="20"/>
          <w:szCs w:val="20"/>
        </w:rPr>
        <w:t>berkedudukan</w:t>
      </w:r>
      <w:proofErr w:type="spellEnd"/>
      <w:r w:rsidRPr="005A523A">
        <w:rPr>
          <w:rFonts w:ascii="Calibri" w:hAnsi="Calibri" w:cs="Calibri"/>
          <w:sz w:val="20"/>
          <w:szCs w:val="20"/>
        </w:rPr>
        <w:t xml:space="preserve"> di Jakarta Sel</w:t>
      </w:r>
      <w:r w:rsidR="00DA1E93">
        <w:rPr>
          <w:rFonts w:ascii="Calibri" w:hAnsi="Calibri" w:cs="Calibri"/>
          <w:sz w:val="20"/>
          <w:szCs w:val="20"/>
        </w:rPr>
        <w:t xml:space="preserve">atan, </w:t>
      </w:r>
      <w:proofErr w:type="spellStart"/>
      <w:r w:rsidR="00DA1E93">
        <w:rPr>
          <w:rFonts w:ascii="Calibri" w:hAnsi="Calibri" w:cs="Calibri"/>
          <w:sz w:val="20"/>
          <w:szCs w:val="20"/>
        </w:rPr>
        <w:t>untuk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selanjutnya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disebut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r w:rsidRPr="005A523A">
        <w:rPr>
          <w:rFonts w:ascii="Calibri" w:hAnsi="Calibri" w:cs="Calibri"/>
          <w:sz w:val="20"/>
          <w:szCs w:val="20"/>
        </w:rPr>
        <w:t>“</w:t>
      </w:r>
      <w:proofErr w:type="spellStart"/>
      <w:r w:rsidR="00CA4DD0">
        <w:rPr>
          <w:rFonts w:ascii="Calibri" w:hAnsi="Calibri" w:cs="Calibri"/>
          <w:b/>
          <w:sz w:val="20"/>
          <w:szCs w:val="20"/>
        </w:rPr>
        <w:t>Pemberi</w:t>
      </w:r>
      <w:proofErr w:type="spellEnd"/>
      <w:r w:rsidR="00CA4DD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b/>
          <w:sz w:val="20"/>
          <w:szCs w:val="20"/>
        </w:rPr>
        <w:t>Kuasa</w:t>
      </w:r>
      <w:proofErr w:type="spellEnd"/>
      <w:r w:rsidRPr="005A523A">
        <w:rPr>
          <w:rFonts w:ascii="Calibri" w:hAnsi="Calibri" w:cs="Calibri"/>
          <w:sz w:val="20"/>
          <w:szCs w:val="20"/>
        </w:rPr>
        <w:t>”.</w:t>
      </w:r>
      <w:proofErr w:type="gramEnd"/>
      <w:r w:rsidRPr="005A523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Dengan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ini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memberi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kuasa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kepada</w:t>
      </w:r>
      <w:proofErr w:type="spellEnd"/>
      <w:r w:rsidRPr="005A523A">
        <w:rPr>
          <w:rFonts w:ascii="Calibri" w:hAnsi="Calibri" w:cs="Calibri"/>
          <w:sz w:val="20"/>
          <w:szCs w:val="20"/>
        </w:rPr>
        <w:t xml:space="preserve">: </w:t>
      </w:r>
    </w:p>
    <w:p w14:paraId="4DB07386" w14:textId="77777777" w:rsidR="001B0151" w:rsidRPr="001B0151" w:rsidRDefault="001B0151" w:rsidP="001B0151">
      <w:pPr>
        <w:jc w:val="both"/>
        <w:rPr>
          <w:rFonts w:ascii="Calibri" w:hAnsi="Calibri" w:cs="Calibri"/>
          <w:sz w:val="20"/>
          <w:szCs w:val="20"/>
        </w:rPr>
      </w:pPr>
    </w:p>
    <w:p w14:paraId="47F1C377" w14:textId="281E2AAD" w:rsidR="00E20108" w:rsidRPr="005A523A" w:rsidRDefault="00E20108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  <w:r w:rsidRPr="005A523A">
        <w:rPr>
          <w:rFonts w:ascii="Calibri" w:hAnsi="Calibri" w:cs="Calibri"/>
          <w:color w:val="auto"/>
          <w:sz w:val="20"/>
          <w:szCs w:val="20"/>
        </w:rPr>
        <w:t xml:space="preserve">Nama </w:t>
      </w:r>
      <w:r w:rsidRPr="005A523A">
        <w:rPr>
          <w:rFonts w:ascii="Calibri" w:hAnsi="Calibri" w:cs="Calibri"/>
          <w:color w:val="auto"/>
          <w:sz w:val="20"/>
          <w:szCs w:val="20"/>
        </w:rPr>
        <w:tab/>
      </w:r>
      <w:r w:rsidRPr="005A523A">
        <w:rPr>
          <w:rFonts w:ascii="Calibri" w:hAnsi="Calibri" w:cs="Calibri"/>
          <w:color w:val="auto"/>
          <w:sz w:val="20"/>
          <w:szCs w:val="20"/>
        </w:rPr>
        <w:tab/>
        <w:t xml:space="preserve">: </w:t>
      </w:r>
    </w:p>
    <w:p w14:paraId="20E49821" w14:textId="231CEF32" w:rsidR="00E20108" w:rsidRPr="005A523A" w:rsidRDefault="00E20108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  <w:r w:rsidRPr="005A523A">
        <w:rPr>
          <w:rFonts w:ascii="Calibri" w:hAnsi="Calibri" w:cs="Calibri"/>
          <w:color w:val="auto"/>
          <w:sz w:val="20"/>
          <w:szCs w:val="20"/>
        </w:rPr>
        <w:t xml:space="preserve">Alamat </w:t>
      </w:r>
      <w:r w:rsidRPr="005A523A">
        <w:rPr>
          <w:rFonts w:ascii="Calibri" w:hAnsi="Calibri" w:cs="Calibri"/>
          <w:color w:val="auto"/>
          <w:sz w:val="20"/>
          <w:szCs w:val="20"/>
        </w:rPr>
        <w:tab/>
      </w:r>
      <w:r w:rsidRPr="005A523A">
        <w:rPr>
          <w:rFonts w:ascii="Calibri" w:hAnsi="Calibri" w:cs="Calibri"/>
          <w:color w:val="auto"/>
          <w:sz w:val="20"/>
          <w:szCs w:val="20"/>
        </w:rPr>
        <w:tab/>
        <w:t xml:space="preserve">: </w:t>
      </w:r>
    </w:p>
    <w:p w14:paraId="7CACF30A" w14:textId="2857FF06" w:rsidR="00E20108" w:rsidRDefault="00E20108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  <w:r w:rsidRPr="005A523A">
        <w:rPr>
          <w:rFonts w:ascii="Calibri" w:hAnsi="Calibri" w:cs="Calibri"/>
          <w:color w:val="auto"/>
          <w:sz w:val="20"/>
          <w:szCs w:val="20"/>
        </w:rPr>
        <w:t xml:space="preserve">KTP No. </w:t>
      </w:r>
      <w:r w:rsidR="000A7B24" w:rsidRPr="005A523A">
        <w:rPr>
          <w:rFonts w:ascii="Calibri" w:hAnsi="Calibri" w:cs="Calibri"/>
          <w:color w:val="auto"/>
          <w:sz w:val="20"/>
          <w:szCs w:val="20"/>
        </w:rPr>
        <w:tab/>
      </w:r>
      <w:r w:rsidRPr="005A523A">
        <w:rPr>
          <w:rFonts w:ascii="Calibri" w:hAnsi="Calibri" w:cs="Calibri"/>
          <w:color w:val="auto"/>
          <w:sz w:val="20"/>
          <w:szCs w:val="20"/>
        </w:rPr>
        <w:tab/>
        <w:t xml:space="preserve">: </w:t>
      </w:r>
    </w:p>
    <w:p w14:paraId="14C8811D" w14:textId="77777777" w:rsidR="00DA1E93" w:rsidRPr="005A523A" w:rsidRDefault="00DA1E93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770F6AF7" w14:textId="43E09CE6" w:rsidR="00E20108" w:rsidRDefault="00E20108" w:rsidP="00B946CC">
      <w:pPr>
        <w:pStyle w:val="Default"/>
        <w:spacing w:after="120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selanjutnya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disebut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sebagai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“</w:t>
      </w:r>
      <w:proofErr w:type="spellStart"/>
      <w:r w:rsidRPr="005A523A">
        <w:rPr>
          <w:rFonts w:ascii="Calibri" w:hAnsi="Calibri" w:cs="Calibri"/>
          <w:b/>
          <w:color w:val="auto"/>
          <w:sz w:val="20"/>
          <w:szCs w:val="20"/>
        </w:rPr>
        <w:t>Penerima</w:t>
      </w:r>
      <w:proofErr w:type="spellEnd"/>
      <w:r w:rsidRPr="005A523A">
        <w:rPr>
          <w:rFonts w:ascii="Calibri" w:hAnsi="Calibri" w:cs="Calibri"/>
          <w:b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b/>
          <w:color w:val="auto"/>
          <w:sz w:val="20"/>
          <w:szCs w:val="20"/>
        </w:rPr>
        <w:t>Kuasa</w:t>
      </w:r>
      <w:proofErr w:type="spellEnd"/>
      <w:r w:rsidR="002E0AB4">
        <w:rPr>
          <w:rFonts w:ascii="Calibri" w:hAnsi="Calibri" w:cs="Calibri"/>
          <w:color w:val="auto"/>
          <w:sz w:val="20"/>
          <w:szCs w:val="20"/>
        </w:rPr>
        <w:t>”.</w:t>
      </w:r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1AEFF381" w14:textId="77777777" w:rsidR="00B946CC" w:rsidRPr="00B946CC" w:rsidRDefault="00B946CC" w:rsidP="00B946CC">
      <w:pPr>
        <w:pStyle w:val="Default"/>
        <w:spacing w:after="120"/>
        <w:rPr>
          <w:rFonts w:ascii="Calibri" w:hAnsi="Calibri" w:cs="Calibri"/>
          <w:color w:val="auto"/>
          <w:sz w:val="20"/>
          <w:szCs w:val="20"/>
        </w:rPr>
      </w:pPr>
    </w:p>
    <w:p w14:paraId="4DEAA516" w14:textId="0677FAE3" w:rsidR="002E0AB4" w:rsidRDefault="00E20108" w:rsidP="00E20108">
      <w:pPr>
        <w:pStyle w:val="Default"/>
        <w:spacing w:after="120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  <w:r w:rsidRPr="005A523A">
        <w:rPr>
          <w:rFonts w:ascii="Calibri" w:hAnsi="Calibri" w:cs="Calibri"/>
          <w:b/>
          <w:bCs/>
          <w:color w:val="auto"/>
          <w:sz w:val="20"/>
          <w:szCs w:val="20"/>
        </w:rPr>
        <w:t>KHUSUS</w:t>
      </w:r>
    </w:p>
    <w:p w14:paraId="025D6E70" w14:textId="77777777" w:rsidR="00B946CC" w:rsidRPr="00B946CC" w:rsidRDefault="00B946CC" w:rsidP="00E20108">
      <w:pPr>
        <w:pStyle w:val="Default"/>
        <w:spacing w:after="120"/>
        <w:jc w:val="center"/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5A6F1C0D" w14:textId="491259E8" w:rsidR="00E20108" w:rsidRPr="005A523A" w:rsidRDefault="00E20108" w:rsidP="00E20108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dan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atas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proofErr w:type="gramStart"/>
      <w:r w:rsidRPr="005A523A">
        <w:rPr>
          <w:rFonts w:ascii="Calibri" w:hAnsi="Calibri" w:cs="Calibri"/>
          <w:color w:val="auto"/>
          <w:sz w:val="20"/>
          <w:szCs w:val="20"/>
        </w:rPr>
        <w:t>nama</w:t>
      </w:r>
      <w:proofErr w:type="spellEnd"/>
      <w:proofErr w:type="gram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Pemberi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Kua</w:t>
      </w:r>
      <w:r w:rsidR="00BB1148">
        <w:rPr>
          <w:rFonts w:ascii="Calibri" w:hAnsi="Calibri" w:cs="Calibri"/>
          <w:color w:val="auto"/>
          <w:sz w:val="20"/>
          <w:szCs w:val="20"/>
        </w:rPr>
        <w:t>sa</w:t>
      </w:r>
      <w:proofErr w:type="spellEnd"/>
      <w:r w:rsidR="00BB1148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color w:val="auto"/>
          <w:sz w:val="20"/>
          <w:szCs w:val="20"/>
        </w:rPr>
        <w:t>dalam</w:t>
      </w:r>
      <w:proofErr w:type="spellEnd"/>
      <w:r w:rsidR="00BB1148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color w:val="auto"/>
          <w:sz w:val="20"/>
          <w:szCs w:val="20"/>
        </w:rPr>
        <w:t>kapasitasnya</w:t>
      </w:r>
      <w:proofErr w:type="spellEnd"/>
      <w:r w:rsidR="00BB1148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color w:val="auto"/>
          <w:sz w:val="20"/>
          <w:szCs w:val="20"/>
        </w:rPr>
        <w:t>sebagai</w:t>
      </w:r>
      <w:proofErr w:type="spellEnd"/>
      <w:r w:rsidR="00BB1148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color w:val="auto"/>
          <w:sz w:val="20"/>
          <w:szCs w:val="20"/>
        </w:rPr>
        <w:t>Pe</w:t>
      </w:r>
      <w:r w:rsidRPr="005A523A">
        <w:rPr>
          <w:rFonts w:ascii="Calibri" w:hAnsi="Calibri" w:cs="Calibri"/>
          <w:color w:val="auto"/>
          <w:sz w:val="20"/>
          <w:szCs w:val="20"/>
        </w:rPr>
        <w:t>megang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Saham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PT M Cash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Integrasi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Tbk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. </w:t>
      </w:r>
      <w:r w:rsidRPr="005A523A">
        <w:rPr>
          <w:rFonts w:ascii="Calibri" w:hAnsi="Calibri" w:cs="Calibri"/>
          <w:color w:val="auto"/>
          <w:sz w:val="20"/>
          <w:szCs w:val="20"/>
        </w:rPr>
        <w:t xml:space="preserve">(”Perseroan”)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menghadiri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Rapat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Umum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Pemegang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Saham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Tahunan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dan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Rapat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Umum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265C4A" w:rsidRPr="005A523A">
        <w:rPr>
          <w:rFonts w:ascii="Calibri" w:hAnsi="Calibri" w:cs="Calibri"/>
          <w:color w:val="auto"/>
          <w:sz w:val="20"/>
          <w:szCs w:val="20"/>
        </w:rPr>
        <w:t>Pemegang</w:t>
      </w:r>
      <w:proofErr w:type="spellEnd"/>
      <w:r w:rsidR="00265C4A"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265C4A" w:rsidRPr="005A523A">
        <w:rPr>
          <w:rFonts w:ascii="Calibri" w:hAnsi="Calibri" w:cs="Calibri"/>
          <w:color w:val="auto"/>
          <w:sz w:val="20"/>
          <w:szCs w:val="20"/>
        </w:rPr>
        <w:t>Saham</w:t>
      </w:r>
      <w:proofErr w:type="spellEnd"/>
      <w:r w:rsidR="00265C4A"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CA4DD0">
        <w:rPr>
          <w:rFonts w:ascii="Calibri" w:hAnsi="Calibri" w:cs="Calibri"/>
          <w:color w:val="auto"/>
          <w:sz w:val="20"/>
          <w:szCs w:val="20"/>
        </w:rPr>
        <w:t>Luar</w:t>
      </w:r>
      <w:proofErr w:type="spellEnd"/>
      <w:r w:rsidR="00CA4DD0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5A523A">
        <w:rPr>
          <w:rFonts w:ascii="Calibri" w:hAnsi="Calibri" w:cs="Calibri"/>
          <w:color w:val="auto"/>
          <w:sz w:val="20"/>
          <w:szCs w:val="20"/>
        </w:rPr>
        <w:t>Biasa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 Perseroan</w:t>
      </w:r>
      <w:r w:rsidR="00DA1E93">
        <w:rPr>
          <w:rFonts w:ascii="Calibri" w:hAnsi="Calibri" w:cs="Calibri"/>
          <w:color w:val="auto"/>
          <w:sz w:val="20"/>
          <w:szCs w:val="20"/>
        </w:rPr>
        <w:t xml:space="preserve"> yang </w:t>
      </w:r>
      <w:proofErr w:type="spellStart"/>
      <w:r w:rsidR="00DA1E93">
        <w:rPr>
          <w:rFonts w:ascii="Calibri" w:hAnsi="Calibri" w:cs="Calibri"/>
          <w:color w:val="auto"/>
          <w:sz w:val="20"/>
          <w:szCs w:val="20"/>
        </w:rPr>
        <w:t>akan</w:t>
      </w:r>
      <w:proofErr w:type="spellEnd"/>
      <w:r w:rsidR="00DA1E93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color w:val="auto"/>
          <w:sz w:val="20"/>
          <w:szCs w:val="20"/>
        </w:rPr>
        <w:t>diselenggarakan</w:t>
      </w:r>
      <w:proofErr w:type="spellEnd"/>
      <w:r w:rsidR="00DA1E93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color w:val="auto"/>
          <w:sz w:val="20"/>
          <w:szCs w:val="20"/>
        </w:rPr>
        <w:t>pada</w:t>
      </w:r>
      <w:proofErr w:type="spellEnd"/>
      <w:r w:rsidRPr="005A523A">
        <w:rPr>
          <w:rFonts w:ascii="Calibri" w:hAnsi="Calibri" w:cs="Calibri"/>
          <w:color w:val="auto"/>
          <w:sz w:val="20"/>
          <w:szCs w:val="20"/>
        </w:rPr>
        <w:t xml:space="preserve">: </w:t>
      </w:r>
    </w:p>
    <w:p w14:paraId="7394055F" w14:textId="77777777" w:rsidR="00E20108" w:rsidRPr="005A523A" w:rsidRDefault="00E20108" w:rsidP="00E20108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14:paraId="708448D5" w14:textId="75D9286B" w:rsidR="00265C4A" w:rsidRPr="005A523A" w:rsidRDefault="00265C4A" w:rsidP="00265C4A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sz w:val="20"/>
          <w:szCs w:val="20"/>
        </w:rPr>
      </w:pPr>
      <w:r w:rsidRPr="005A523A">
        <w:rPr>
          <w:sz w:val="20"/>
          <w:szCs w:val="20"/>
        </w:rPr>
        <w:t xml:space="preserve">Hari, </w:t>
      </w:r>
      <w:proofErr w:type="spellStart"/>
      <w:r w:rsidRPr="005A523A">
        <w:rPr>
          <w:sz w:val="20"/>
          <w:szCs w:val="20"/>
        </w:rPr>
        <w:t>Tanggal</w:t>
      </w:r>
      <w:proofErr w:type="spellEnd"/>
      <w:r w:rsidRPr="005A523A">
        <w:rPr>
          <w:sz w:val="20"/>
          <w:szCs w:val="20"/>
        </w:rPr>
        <w:tab/>
      </w:r>
      <w:r w:rsidR="00DA1E93">
        <w:rPr>
          <w:sz w:val="20"/>
          <w:szCs w:val="20"/>
        </w:rPr>
        <w:t>:</w:t>
      </w:r>
      <w:r w:rsidR="002E0AB4">
        <w:rPr>
          <w:sz w:val="20"/>
          <w:szCs w:val="20"/>
        </w:rPr>
        <w:t xml:space="preserve"> </w:t>
      </w:r>
      <w:proofErr w:type="spellStart"/>
      <w:r w:rsidR="002E0AB4">
        <w:rPr>
          <w:sz w:val="20"/>
          <w:szCs w:val="20"/>
        </w:rPr>
        <w:t>Rabu</w:t>
      </w:r>
      <w:proofErr w:type="spellEnd"/>
      <w:r w:rsidR="002E0AB4">
        <w:rPr>
          <w:sz w:val="20"/>
          <w:szCs w:val="20"/>
        </w:rPr>
        <w:t>, 1</w:t>
      </w:r>
      <w:r w:rsidR="00CA4DD0">
        <w:rPr>
          <w:sz w:val="20"/>
          <w:szCs w:val="20"/>
        </w:rPr>
        <w:t xml:space="preserve">7 </w:t>
      </w:r>
      <w:proofErr w:type="spellStart"/>
      <w:r w:rsidR="002E0AB4">
        <w:rPr>
          <w:sz w:val="20"/>
          <w:szCs w:val="20"/>
        </w:rPr>
        <w:t>Juni</w:t>
      </w:r>
      <w:proofErr w:type="spellEnd"/>
      <w:r w:rsidR="002E0AB4">
        <w:rPr>
          <w:sz w:val="20"/>
          <w:szCs w:val="20"/>
        </w:rPr>
        <w:t xml:space="preserve"> 202</w:t>
      </w:r>
      <w:r w:rsidR="00CA4DD0">
        <w:rPr>
          <w:sz w:val="20"/>
          <w:szCs w:val="20"/>
        </w:rPr>
        <w:t>6</w:t>
      </w:r>
    </w:p>
    <w:p w14:paraId="1DEB00A0" w14:textId="19E7257B" w:rsidR="00265C4A" w:rsidRPr="005A523A" w:rsidRDefault="002E0AB4" w:rsidP="00265C4A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Waktu </w:t>
      </w:r>
      <w:r>
        <w:rPr>
          <w:sz w:val="20"/>
          <w:szCs w:val="20"/>
        </w:rPr>
        <w:tab/>
        <w:t xml:space="preserve">: 10.00 WIB - </w:t>
      </w:r>
      <w:proofErr w:type="spellStart"/>
      <w:r w:rsidR="00DA1E93">
        <w:rPr>
          <w:sz w:val="20"/>
          <w:szCs w:val="20"/>
        </w:rPr>
        <w:t>S</w:t>
      </w:r>
      <w:r w:rsidR="00265C4A" w:rsidRPr="005A523A">
        <w:rPr>
          <w:sz w:val="20"/>
          <w:szCs w:val="20"/>
        </w:rPr>
        <w:t>elesai</w:t>
      </w:r>
      <w:proofErr w:type="spellEnd"/>
    </w:p>
    <w:p w14:paraId="3ADA7240" w14:textId="6436A647" w:rsidR="00E20108" w:rsidRPr="005A523A" w:rsidRDefault="002E0AB4" w:rsidP="000F5B3E">
      <w:pPr>
        <w:pStyle w:val="Normal1"/>
        <w:tabs>
          <w:tab w:val="left" w:pos="1260"/>
        </w:tabs>
        <w:spacing w:after="0" w:line="240" w:lineRule="auto"/>
        <w:ind w:left="1440" w:hanging="1440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Tempat</w:t>
      </w:r>
      <w:proofErr w:type="spellEnd"/>
      <w:r>
        <w:rPr>
          <w:sz w:val="20"/>
          <w:szCs w:val="20"/>
        </w:rPr>
        <w:tab/>
        <w:t xml:space="preserve">: </w:t>
      </w:r>
      <w:proofErr w:type="spellStart"/>
      <w:r w:rsidR="00265C4A" w:rsidRPr="005A523A">
        <w:rPr>
          <w:sz w:val="20"/>
          <w:szCs w:val="20"/>
        </w:rPr>
        <w:t>Mangkuluhur</w:t>
      </w:r>
      <w:proofErr w:type="spellEnd"/>
      <w:r w:rsidR="00265C4A" w:rsidRPr="005A523A">
        <w:rPr>
          <w:sz w:val="20"/>
          <w:szCs w:val="20"/>
        </w:rPr>
        <w:t xml:space="preserve"> </w:t>
      </w:r>
      <w:r w:rsidR="00265C4A" w:rsidRPr="000F5B3E">
        <w:rPr>
          <w:i/>
          <w:iCs/>
          <w:sz w:val="20"/>
          <w:szCs w:val="20"/>
        </w:rPr>
        <w:t>City</w:t>
      </w:r>
      <w:r w:rsidR="00265C4A" w:rsidRPr="005A523A">
        <w:rPr>
          <w:sz w:val="20"/>
          <w:szCs w:val="20"/>
        </w:rPr>
        <w:t xml:space="preserve"> </w:t>
      </w:r>
      <w:proofErr w:type="spellStart"/>
      <w:r w:rsidR="00265C4A" w:rsidRPr="005A523A">
        <w:rPr>
          <w:sz w:val="20"/>
          <w:szCs w:val="20"/>
        </w:rPr>
        <w:t>La</w:t>
      </w:r>
      <w:r w:rsidR="00CA4DD0">
        <w:rPr>
          <w:sz w:val="20"/>
          <w:szCs w:val="20"/>
        </w:rPr>
        <w:t>ntai</w:t>
      </w:r>
      <w:proofErr w:type="spellEnd"/>
      <w:r w:rsidR="00CA4DD0">
        <w:rPr>
          <w:sz w:val="20"/>
          <w:szCs w:val="20"/>
        </w:rPr>
        <w:t xml:space="preserve"> 18</w:t>
      </w:r>
      <w:r w:rsidR="00DA1E93">
        <w:rPr>
          <w:sz w:val="20"/>
          <w:szCs w:val="20"/>
        </w:rPr>
        <w:t xml:space="preserve">, </w:t>
      </w:r>
      <w:proofErr w:type="spellStart"/>
      <w:r w:rsidR="00DA1E93">
        <w:rPr>
          <w:sz w:val="20"/>
          <w:szCs w:val="20"/>
        </w:rPr>
        <w:t>Jalan</w:t>
      </w:r>
      <w:proofErr w:type="spellEnd"/>
      <w:r w:rsidR="00DA1E93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Gatot</w:t>
      </w:r>
      <w:proofErr w:type="spellEnd"/>
      <w:r w:rsidR="00DA1E93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Subroto</w:t>
      </w:r>
      <w:proofErr w:type="spellEnd"/>
      <w:r w:rsidR="00DA1E93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Kav</w:t>
      </w:r>
      <w:r w:rsidR="00265C4A" w:rsidRPr="005A523A">
        <w:rPr>
          <w:sz w:val="20"/>
          <w:szCs w:val="20"/>
        </w:rPr>
        <w:t>ling</w:t>
      </w:r>
      <w:proofErr w:type="spellEnd"/>
      <w:r w:rsidR="00265C4A" w:rsidRPr="005A523A">
        <w:rPr>
          <w:sz w:val="20"/>
          <w:szCs w:val="20"/>
        </w:rPr>
        <w:t xml:space="preserve"> 1</w:t>
      </w:r>
      <w:r w:rsidR="00DA1E93">
        <w:rPr>
          <w:sz w:val="20"/>
          <w:szCs w:val="20"/>
        </w:rPr>
        <w:t xml:space="preserve"> </w:t>
      </w:r>
      <w:r w:rsidR="00265C4A" w:rsidRPr="005A523A">
        <w:rPr>
          <w:sz w:val="20"/>
          <w:szCs w:val="20"/>
        </w:rPr>
        <w:t>-</w:t>
      </w:r>
      <w:r w:rsidR="00DA1E93">
        <w:rPr>
          <w:sz w:val="20"/>
          <w:szCs w:val="20"/>
        </w:rPr>
        <w:t xml:space="preserve"> 3, </w:t>
      </w:r>
      <w:proofErr w:type="spellStart"/>
      <w:r w:rsidR="00265C4A" w:rsidRPr="005A523A">
        <w:rPr>
          <w:sz w:val="20"/>
          <w:szCs w:val="20"/>
        </w:rPr>
        <w:t>Kar</w:t>
      </w:r>
      <w:r w:rsidR="00CA4DD0">
        <w:rPr>
          <w:sz w:val="20"/>
          <w:szCs w:val="20"/>
        </w:rPr>
        <w:t>et</w:t>
      </w:r>
      <w:proofErr w:type="spellEnd"/>
      <w:r w:rsidR="00CA4DD0">
        <w:rPr>
          <w:sz w:val="20"/>
          <w:szCs w:val="20"/>
        </w:rPr>
        <w:t xml:space="preserve"> </w:t>
      </w:r>
      <w:proofErr w:type="spellStart"/>
      <w:r w:rsidR="00CA4DD0">
        <w:rPr>
          <w:sz w:val="20"/>
          <w:szCs w:val="20"/>
        </w:rPr>
        <w:t>Semanggi</w:t>
      </w:r>
      <w:proofErr w:type="spellEnd"/>
      <w:r w:rsidR="00CA4DD0">
        <w:rPr>
          <w:sz w:val="20"/>
          <w:szCs w:val="20"/>
        </w:rPr>
        <w:t xml:space="preserve">, </w:t>
      </w:r>
      <w:proofErr w:type="spellStart"/>
      <w:r w:rsidR="00CA4DD0">
        <w:rPr>
          <w:sz w:val="20"/>
          <w:szCs w:val="20"/>
        </w:rPr>
        <w:t>Setiabudi</w:t>
      </w:r>
      <w:proofErr w:type="spellEnd"/>
      <w:r w:rsidR="00CA4DD0">
        <w:rPr>
          <w:sz w:val="20"/>
          <w:szCs w:val="20"/>
        </w:rPr>
        <w:t xml:space="preserve">, Jakarta </w:t>
      </w:r>
      <w:r w:rsidR="00265C4A" w:rsidRPr="005A523A">
        <w:rPr>
          <w:sz w:val="20"/>
          <w:szCs w:val="20"/>
        </w:rPr>
        <w:t>Selatan 12930</w:t>
      </w:r>
    </w:p>
    <w:p w14:paraId="695DD385" w14:textId="759FA1DD" w:rsidR="00E20108" w:rsidRDefault="002E0AB4" w:rsidP="00E20108">
      <w:pPr>
        <w:pStyle w:val="Default"/>
        <w:spacing w:after="240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color w:val="auto"/>
          <w:sz w:val="20"/>
          <w:szCs w:val="20"/>
        </w:rPr>
        <w:t>(</w:t>
      </w:r>
      <w:proofErr w:type="spellStart"/>
      <w:proofErr w:type="gramStart"/>
      <w:r w:rsidR="007A525A">
        <w:rPr>
          <w:rFonts w:ascii="Calibri" w:hAnsi="Calibri" w:cs="Calibri"/>
          <w:color w:val="auto"/>
          <w:sz w:val="20"/>
          <w:szCs w:val="20"/>
        </w:rPr>
        <w:t>s</w:t>
      </w:r>
      <w:r w:rsidR="00E20108" w:rsidRPr="005A523A">
        <w:rPr>
          <w:rFonts w:ascii="Calibri" w:hAnsi="Calibri" w:cs="Calibri"/>
          <w:color w:val="auto"/>
          <w:sz w:val="20"/>
          <w:szCs w:val="20"/>
        </w:rPr>
        <w:t>elanjutnya</w:t>
      </w:r>
      <w:proofErr w:type="spellEnd"/>
      <w:proofErr w:type="gramEnd"/>
      <w:r w:rsidR="00E20108" w:rsidRPr="005A523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E20108" w:rsidRPr="005A523A">
        <w:rPr>
          <w:rFonts w:ascii="Calibri" w:hAnsi="Calibri" w:cs="Calibri"/>
          <w:color w:val="auto"/>
          <w:sz w:val="20"/>
          <w:szCs w:val="20"/>
        </w:rPr>
        <w:t>disebut</w:t>
      </w:r>
      <w:proofErr w:type="spellEnd"/>
      <w:r w:rsidR="00E20108" w:rsidRPr="005A523A">
        <w:rPr>
          <w:rFonts w:ascii="Calibri" w:hAnsi="Calibri" w:cs="Calibri"/>
          <w:color w:val="auto"/>
          <w:sz w:val="20"/>
          <w:szCs w:val="20"/>
        </w:rPr>
        <w:t xml:space="preserve"> “</w:t>
      </w:r>
      <w:proofErr w:type="spellStart"/>
      <w:r w:rsidR="00E20108" w:rsidRPr="005A523A">
        <w:rPr>
          <w:rFonts w:ascii="Calibri" w:hAnsi="Calibri" w:cs="Calibri"/>
          <w:color w:val="auto"/>
          <w:sz w:val="20"/>
          <w:szCs w:val="20"/>
        </w:rPr>
        <w:t>Rapat</w:t>
      </w:r>
      <w:proofErr w:type="spellEnd"/>
      <w:r w:rsidR="00E20108" w:rsidRPr="005A523A">
        <w:rPr>
          <w:rFonts w:ascii="Calibri" w:hAnsi="Calibri" w:cs="Calibri"/>
          <w:color w:val="auto"/>
          <w:sz w:val="20"/>
          <w:szCs w:val="20"/>
        </w:rPr>
        <w:t>”)</w:t>
      </w:r>
      <w:r w:rsidR="00E20108" w:rsidRPr="00265C4A">
        <w:rPr>
          <w:rFonts w:ascii="Calibri" w:hAnsi="Calibri" w:cs="Calibri"/>
          <w:color w:val="auto"/>
          <w:sz w:val="20"/>
          <w:szCs w:val="20"/>
        </w:rPr>
        <w:t xml:space="preserve">  </w:t>
      </w:r>
    </w:p>
    <w:p w14:paraId="1790AA78" w14:textId="77777777" w:rsidR="006910D2" w:rsidRPr="00265C4A" w:rsidRDefault="006910D2" w:rsidP="00E20108">
      <w:pPr>
        <w:pStyle w:val="Default"/>
        <w:spacing w:after="240"/>
        <w:rPr>
          <w:rFonts w:ascii="Calibri" w:hAnsi="Calibri" w:cs="Calibri"/>
          <w:color w:val="auto"/>
          <w:sz w:val="20"/>
          <w:szCs w:val="20"/>
        </w:rPr>
      </w:pPr>
    </w:p>
    <w:p w14:paraId="0151D422" w14:textId="1D1917F5" w:rsidR="00265C4A" w:rsidRDefault="00265C4A" w:rsidP="00265C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265C4A">
        <w:rPr>
          <w:b/>
          <w:color w:val="000000"/>
          <w:sz w:val="20"/>
          <w:szCs w:val="20"/>
        </w:rPr>
        <w:t xml:space="preserve">Mata Acara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Rapat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Umum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DA1E93">
        <w:rPr>
          <w:b/>
          <w:color w:val="000000"/>
          <w:sz w:val="20"/>
          <w:szCs w:val="20"/>
          <w:lang w:val="en-US"/>
        </w:rPr>
        <w:t>Pemegang</w:t>
      </w:r>
      <w:proofErr w:type="spellEnd"/>
      <w:r w:rsidR="00DA1E9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DA1E93">
        <w:rPr>
          <w:b/>
          <w:color w:val="000000"/>
          <w:sz w:val="20"/>
          <w:szCs w:val="20"/>
          <w:lang w:val="en-US"/>
        </w:rPr>
        <w:t>Saham</w:t>
      </w:r>
      <w:proofErr w:type="spellEnd"/>
      <w:r w:rsidR="00DA1E93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="00DA1E93">
        <w:rPr>
          <w:b/>
          <w:color w:val="000000"/>
          <w:sz w:val="20"/>
          <w:szCs w:val="20"/>
          <w:lang w:val="en-US"/>
        </w:rPr>
        <w:t>Tahunan</w:t>
      </w:r>
      <w:proofErr w:type="spellEnd"/>
      <w:r w:rsidRPr="00265C4A">
        <w:rPr>
          <w:b/>
          <w:color w:val="000000"/>
          <w:sz w:val="20"/>
          <w:szCs w:val="20"/>
        </w:rPr>
        <w:t>:</w:t>
      </w:r>
    </w:p>
    <w:p w14:paraId="66B8D6B6" w14:textId="77777777" w:rsidR="00DA1E93" w:rsidRPr="00265C4A" w:rsidRDefault="00DA1E93" w:rsidP="00265C4A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</w:p>
    <w:p w14:paraId="3B43BF0B" w14:textId="2EC87101" w:rsidR="00265C4A" w:rsidRPr="00265C4A" w:rsidRDefault="00265C4A" w:rsidP="00CA4DD0">
      <w:pPr>
        <w:pStyle w:val="Normal1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265C4A">
        <w:rPr>
          <w:sz w:val="20"/>
          <w:szCs w:val="20"/>
        </w:rPr>
        <w:t>Persetujuan</w:t>
      </w:r>
      <w:proofErr w:type="spellEnd"/>
      <w:r w:rsidR="000F5B3E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dan</w:t>
      </w:r>
      <w:proofErr w:type="spellEnd"/>
      <w:r w:rsidR="000F5B3E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Pengesahan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Laporan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Tahunan</w:t>
      </w:r>
      <w:proofErr w:type="spellEnd"/>
      <w:r w:rsidRPr="00265C4A">
        <w:rPr>
          <w:sz w:val="20"/>
          <w:szCs w:val="20"/>
        </w:rPr>
        <w:t xml:space="preserve"> Perseroan </w:t>
      </w:r>
      <w:proofErr w:type="spellStart"/>
      <w:r w:rsidRPr="00265C4A">
        <w:rPr>
          <w:sz w:val="20"/>
          <w:szCs w:val="20"/>
        </w:rPr>
        <w:t>untuk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tahun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buku</w:t>
      </w:r>
      <w:proofErr w:type="spellEnd"/>
      <w:r w:rsidRPr="00265C4A">
        <w:rPr>
          <w:sz w:val="20"/>
          <w:szCs w:val="20"/>
        </w:rPr>
        <w:t xml:space="preserve"> yang </w:t>
      </w:r>
      <w:proofErr w:type="spellStart"/>
      <w:r w:rsidRPr="00265C4A">
        <w:rPr>
          <w:sz w:val="20"/>
          <w:szCs w:val="20"/>
        </w:rPr>
        <w:t>berakh</w:t>
      </w:r>
      <w:r w:rsidR="002E0AB4">
        <w:rPr>
          <w:sz w:val="20"/>
          <w:szCs w:val="20"/>
        </w:rPr>
        <w:t>ir</w:t>
      </w:r>
      <w:proofErr w:type="spellEnd"/>
      <w:r w:rsidR="002E0AB4">
        <w:rPr>
          <w:sz w:val="20"/>
          <w:szCs w:val="20"/>
        </w:rPr>
        <w:t xml:space="preserve"> </w:t>
      </w:r>
      <w:proofErr w:type="spellStart"/>
      <w:r w:rsidR="002E0AB4">
        <w:rPr>
          <w:sz w:val="20"/>
          <w:szCs w:val="20"/>
        </w:rPr>
        <w:t>pada</w:t>
      </w:r>
      <w:proofErr w:type="spellEnd"/>
      <w:r w:rsidR="002E0AB4">
        <w:rPr>
          <w:sz w:val="20"/>
          <w:szCs w:val="20"/>
        </w:rPr>
        <w:t xml:space="preserve"> </w:t>
      </w:r>
      <w:proofErr w:type="spellStart"/>
      <w:r w:rsidR="002E0AB4">
        <w:rPr>
          <w:sz w:val="20"/>
          <w:szCs w:val="20"/>
        </w:rPr>
        <w:t>tanggal</w:t>
      </w:r>
      <w:proofErr w:type="spellEnd"/>
      <w:r w:rsidR="002E0AB4">
        <w:rPr>
          <w:sz w:val="20"/>
          <w:szCs w:val="20"/>
        </w:rPr>
        <w:t xml:space="preserve"> 31 </w:t>
      </w:r>
      <w:proofErr w:type="spellStart"/>
      <w:r w:rsidR="002E0AB4">
        <w:rPr>
          <w:sz w:val="20"/>
          <w:szCs w:val="20"/>
        </w:rPr>
        <w:t>Desember</w:t>
      </w:r>
      <w:proofErr w:type="spellEnd"/>
      <w:r w:rsidR="002E0AB4">
        <w:rPr>
          <w:sz w:val="20"/>
          <w:szCs w:val="20"/>
        </w:rPr>
        <w:t xml:space="preserve"> 202</w:t>
      </w:r>
      <w:r w:rsidR="00CA4DD0">
        <w:rPr>
          <w:sz w:val="20"/>
          <w:szCs w:val="20"/>
        </w:rPr>
        <w:t>5</w:t>
      </w:r>
      <w:r w:rsidRPr="00265C4A">
        <w:rPr>
          <w:sz w:val="20"/>
          <w:szCs w:val="20"/>
        </w:rPr>
        <w:t xml:space="preserve">, </w:t>
      </w:r>
      <w:proofErr w:type="spellStart"/>
      <w:r w:rsidRPr="00265C4A">
        <w:rPr>
          <w:sz w:val="20"/>
          <w:szCs w:val="20"/>
        </w:rPr>
        <w:t>termasuk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Laporan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Kegiatan</w:t>
      </w:r>
      <w:proofErr w:type="spellEnd"/>
      <w:r w:rsidRPr="00265C4A">
        <w:rPr>
          <w:sz w:val="20"/>
          <w:szCs w:val="20"/>
        </w:rPr>
        <w:t xml:space="preserve">, </w:t>
      </w:r>
      <w:proofErr w:type="spellStart"/>
      <w:r w:rsidRPr="00265C4A">
        <w:rPr>
          <w:sz w:val="20"/>
          <w:szCs w:val="20"/>
        </w:rPr>
        <w:t>Lapo</w:t>
      </w:r>
      <w:r w:rsidR="00CA4DD0">
        <w:rPr>
          <w:sz w:val="20"/>
          <w:szCs w:val="20"/>
        </w:rPr>
        <w:t>ran</w:t>
      </w:r>
      <w:proofErr w:type="spellEnd"/>
      <w:r w:rsidR="00CA4DD0">
        <w:rPr>
          <w:sz w:val="20"/>
          <w:szCs w:val="20"/>
        </w:rPr>
        <w:t xml:space="preserve"> </w:t>
      </w:r>
      <w:proofErr w:type="spellStart"/>
      <w:r w:rsidR="00CA4DD0">
        <w:rPr>
          <w:sz w:val="20"/>
          <w:szCs w:val="20"/>
        </w:rPr>
        <w:t>Pengawasan</w:t>
      </w:r>
      <w:proofErr w:type="spellEnd"/>
      <w:r w:rsidR="00CA4DD0">
        <w:rPr>
          <w:sz w:val="20"/>
          <w:szCs w:val="20"/>
        </w:rPr>
        <w:t xml:space="preserve"> Dewan </w:t>
      </w:r>
      <w:proofErr w:type="spellStart"/>
      <w:r w:rsidR="00CA4DD0">
        <w:rPr>
          <w:sz w:val="20"/>
          <w:szCs w:val="20"/>
        </w:rPr>
        <w:t>Komisaris</w:t>
      </w:r>
      <w:proofErr w:type="spellEnd"/>
      <w:r w:rsidR="00CA4DD0">
        <w:rPr>
          <w:sz w:val="20"/>
          <w:szCs w:val="20"/>
        </w:rPr>
        <w:t xml:space="preserve">, </w:t>
      </w:r>
      <w:proofErr w:type="spellStart"/>
      <w:r w:rsidR="00CA4DD0">
        <w:rPr>
          <w:sz w:val="20"/>
          <w:szCs w:val="20"/>
        </w:rPr>
        <w:t>dan</w:t>
      </w:r>
      <w:proofErr w:type="spellEnd"/>
      <w:r w:rsidR="00CA4DD0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Laporan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Keuangan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untuk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tahun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buku</w:t>
      </w:r>
      <w:proofErr w:type="spellEnd"/>
      <w:r w:rsidRPr="00265C4A">
        <w:rPr>
          <w:sz w:val="20"/>
          <w:szCs w:val="20"/>
        </w:rPr>
        <w:t xml:space="preserve"> yang </w:t>
      </w:r>
      <w:proofErr w:type="spellStart"/>
      <w:r w:rsidRPr="00265C4A">
        <w:rPr>
          <w:sz w:val="20"/>
          <w:szCs w:val="20"/>
        </w:rPr>
        <w:t>berakhir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pada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tanggal</w:t>
      </w:r>
      <w:proofErr w:type="spellEnd"/>
      <w:r w:rsidR="00DA1E93">
        <w:rPr>
          <w:sz w:val="20"/>
          <w:szCs w:val="20"/>
        </w:rPr>
        <w:t xml:space="preserve"> 31 </w:t>
      </w:r>
      <w:proofErr w:type="spellStart"/>
      <w:r w:rsidR="00DA1E93">
        <w:rPr>
          <w:sz w:val="20"/>
          <w:szCs w:val="20"/>
        </w:rPr>
        <w:t>Dese</w:t>
      </w:r>
      <w:r w:rsidR="002E0AB4">
        <w:rPr>
          <w:sz w:val="20"/>
          <w:szCs w:val="20"/>
        </w:rPr>
        <w:t>mber</w:t>
      </w:r>
      <w:proofErr w:type="spellEnd"/>
      <w:r w:rsidR="002E0AB4">
        <w:rPr>
          <w:sz w:val="20"/>
          <w:szCs w:val="20"/>
        </w:rPr>
        <w:t xml:space="preserve"> 202</w:t>
      </w:r>
      <w:r w:rsidR="00CA4DD0">
        <w:rPr>
          <w:sz w:val="20"/>
          <w:szCs w:val="20"/>
        </w:rPr>
        <w:t xml:space="preserve">5 </w:t>
      </w:r>
      <w:proofErr w:type="spellStart"/>
      <w:r w:rsidR="00CA4DD0" w:rsidRPr="00CA4DD0">
        <w:rPr>
          <w:sz w:val="20"/>
          <w:szCs w:val="20"/>
        </w:rPr>
        <w:t>serta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pemberian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pelunasan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dan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pembebasan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tanggung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jawab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sepenuhnya</w:t>
      </w:r>
      <w:proofErr w:type="spellEnd"/>
      <w:r w:rsidR="00CA4DD0" w:rsidRPr="00CA4DD0">
        <w:rPr>
          <w:sz w:val="20"/>
          <w:szCs w:val="20"/>
        </w:rPr>
        <w:t xml:space="preserve"> (</w:t>
      </w:r>
      <w:r w:rsidR="00CA4DD0" w:rsidRPr="0080609F">
        <w:rPr>
          <w:i/>
          <w:sz w:val="20"/>
          <w:szCs w:val="20"/>
        </w:rPr>
        <w:t xml:space="preserve">acquit et </w:t>
      </w:r>
      <w:proofErr w:type="spellStart"/>
      <w:r w:rsidR="00CA4DD0" w:rsidRPr="0080609F">
        <w:rPr>
          <w:i/>
          <w:sz w:val="20"/>
          <w:szCs w:val="20"/>
        </w:rPr>
        <w:t>decharge</w:t>
      </w:r>
      <w:proofErr w:type="spellEnd"/>
      <w:r w:rsidR="00CA4DD0" w:rsidRPr="00CA4DD0">
        <w:rPr>
          <w:sz w:val="20"/>
          <w:szCs w:val="20"/>
        </w:rPr>
        <w:t xml:space="preserve">) </w:t>
      </w:r>
      <w:proofErr w:type="spellStart"/>
      <w:r w:rsidR="00CA4DD0" w:rsidRPr="00CA4DD0">
        <w:rPr>
          <w:sz w:val="20"/>
          <w:szCs w:val="20"/>
        </w:rPr>
        <w:t>kepada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Direksi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dan</w:t>
      </w:r>
      <w:proofErr w:type="spellEnd"/>
      <w:r w:rsidR="00CA4DD0" w:rsidRPr="00CA4DD0">
        <w:rPr>
          <w:sz w:val="20"/>
          <w:szCs w:val="20"/>
        </w:rPr>
        <w:t xml:space="preserve"> Dewan </w:t>
      </w:r>
      <w:proofErr w:type="spellStart"/>
      <w:r w:rsidR="00CA4DD0" w:rsidRPr="00CA4DD0">
        <w:rPr>
          <w:sz w:val="20"/>
          <w:szCs w:val="20"/>
        </w:rPr>
        <w:t>Komisaris</w:t>
      </w:r>
      <w:proofErr w:type="spellEnd"/>
      <w:r w:rsidR="00CA4DD0" w:rsidRPr="00CA4DD0">
        <w:rPr>
          <w:sz w:val="20"/>
          <w:szCs w:val="20"/>
        </w:rPr>
        <w:t xml:space="preserve"> Perseroan </w:t>
      </w:r>
      <w:proofErr w:type="spellStart"/>
      <w:r w:rsidR="00CA4DD0" w:rsidRPr="00CA4DD0">
        <w:rPr>
          <w:sz w:val="20"/>
          <w:szCs w:val="20"/>
        </w:rPr>
        <w:t>atas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tindakan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pengurusan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dan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pengawasan</w:t>
      </w:r>
      <w:proofErr w:type="spellEnd"/>
      <w:r w:rsidR="00CA4DD0" w:rsidRPr="00CA4DD0">
        <w:rPr>
          <w:sz w:val="20"/>
          <w:szCs w:val="20"/>
        </w:rPr>
        <w:t xml:space="preserve"> yang </w:t>
      </w:r>
      <w:proofErr w:type="spellStart"/>
      <w:r w:rsidR="00CA4DD0" w:rsidRPr="00CA4DD0">
        <w:rPr>
          <w:sz w:val="20"/>
          <w:szCs w:val="20"/>
        </w:rPr>
        <w:t>mereka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lakukan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dalam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tahun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buku</w:t>
      </w:r>
      <w:proofErr w:type="spellEnd"/>
      <w:r w:rsidR="00CA4DD0" w:rsidRPr="00CA4DD0">
        <w:rPr>
          <w:sz w:val="20"/>
          <w:szCs w:val="20"/>
        </w:rPr>
        <w:t xml:space="preserve"> yang </w:t>
      </w:r>
      <w:proofErr w:type="spellStart"/>
      <w:r w:rsidR="00CA4DD0" w:rsidRPr="00CA4DD0">
        <w:rPr>
          <w:sz w:val="20"/>
          <w:szCs w:val="20"/>
        </w:rPr>
        <w:t>berakhir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pada</w:t>
      </w:r>
      <w:proofErr w:type="spellEnd"/>
      <w:r w:rsidR="00CA4DD0" w:rsidRPr="00CA4DD0">
        <w:rPr>
          <w:sz w:val="20"/>
          <w:szCs w:val="20"/>
        </w:rPr>
        <w:t xml:space="preserve"> </w:t>
      </w:r>
      <w:proofErr w:type="spellStart"/>
      <w:r w:rsidR="00CA4DD0" w:rsidRPr="00CA4DD0">
        <w:rPr>
          <w:sz w:val="20"/>
          <w:szCs w:val="20"/>
        </w:rPr>
        <w:t>tanggal</w:t>
      </w:r>
      <w:proofErr w:type="spellEnd"/>
      <w:r w:rsidR="00CA4DD0" w:rsidRPr="00CA4DD0">
        <w:rPr>
          <w:sz w:val="20"/>
          <w:szCs w:val="20"/>
        </w:rPr>
        <w:t xml:space="preserve"> 31 </w:t>
      </w:r>
      <w:proofErr w:type="spellStart"/>
      <w:r w:rsidR="00CA4DD0" w:rsidRPr="00CA4DD0">
        <w:rPr>
          <w:sz w:val="20"/>
          <w:szCs w:val="20"/>
        </w:rPr>
        <w:t>Desember</w:t>
      </w:r>
      <w:proofErr w:type="spellEnd"/>
      <w:r w:rsidR="00CA4DD0" w:rsidRPr="00CA4DD0">
        <w:rPr>
          <w:sz w:val="20"/>
          <w:szCs w:val="20"/>
        </w:rPr>
        <w:t xml:space="preserve"> 2025</w:t>
      </w:r>
    </w:p>
    <w:p w14:paraId="538B8989" w14:textId="39AEFD2D" w:rsidR="00265C4A" w:rsidRPr="00265C4A" w:rsidRDefault="00265C4A" w:rsidP="00265C4A">
      <w:pPr>
        <w:pStyle w:val="Normal1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265C4A">
        <w:rPr>
          <w:sz w:val="20"/>
          <w:szCs w:val="20"/>
        </w:rPr>
        <w:t>Penunjukkan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Akuntan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Publik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dan</w:t>
      </w:r>
      <w:proofErr w:type="spellEnd"/>
      <w:r w:rsidRPr="00265C4A">
        <w:rPr>
          <w:sz w:val="20"/>
          <w:szCs w:val="20"/>
        </w:rPr>
        <w:t>/</w:t>
      </w:r>
      <w:proofErr w:type="spellStart"/>
      <w:r w:rsidRPr="00265C4A">
        <w:rPr>
          <w:sz w:val="20"/>
          <w:szCs w:val="20"/>
        </w:rPr>
        <w:t>atau</w:t>
      </w:r>
      <w:proofErr w:type="spellEnd"/>
      <w:r w:rsidRPr="00265C4A">
        <w:rPr>
          <w:sz w:val="20"/>
          <w:szCs w:val="20"/>
        </w:rPr>
        <w:t xml:space="preserve"> Kantor</w:t>
      </w:r>
      <w:r w:rsidR="000F5B3E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Akuntan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Publik</w:t>
      </w:r>
      <w:proofErr w:type="spellEnd"/>
      <w:r w:rsidRPr="00265C4A">
        <w:rPr>
          <w:sz w:val="20"/>
          <w:szCs w:val="20"/>
        </w:rPr>
        <w:t xml:space="preserve"> yang </w:t>
      </w:r>
      <w:proofErr w:type="spellStart"/>
      <w:r w:rsidRPr="00265C4A">
        <w:rPr>
          <w:sz w:val="20"/>
          <w:szCs w:val="20"/>
        </w:rPr>
        <w:t>akan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mengaudit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Laporan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Keuangan</w:t>
      </w:r>
      <w:proofErr w:type="spellEnd"/>
      <w:r w:rsidR="00DA1E93">
        <w:rPr>
          <w:sz w:val="20"/>
          <w:szCs w:val="20"/>
        </w:rPr>
        <w:t xml:space="preserve"> </w:t>
      </w:r>
      <w:r w:rsidR="002E0AB4">
        <w:rPr>
          <w:sz w:val="20"/>
          <w:szCs w:val="20"/>
        </w:rPr>
        <w:t xml:space="preserve">Perseroan </w:t>
      </w:r>
      <w:proofErr w:type="spellStart"/>
      <w:r w:rsidR="002E0AB4">
        <w:rPr>
          <w:sz w:val="20"/>
          <w:szCs w:val="20"/>
        </w:rPr>
        <w:t>untuk</w:t>
      </w:r>
      <w:proofErr w:type="spellEnd"/>
      <w:r w:rsidR="002E0AB4">
        <w:rPr>
          <w:sz w:val="20"/>
          <w:szCs w:val="20"/>
        </w:rPr>
        <w:t xml:space="preserve"> </w:t>
      </w:r>
      <w:proofErr w:type="spellStart"/>
      <w:r w:rsidR="002E0AB4">
        <w:rPr>
          <w:sz w:val="20"/>
          <w:szCs w:val="20"/>
        </w:rPr>
        <w:t>tahun</w:t>
      </w:r>
      <w:proofErr w:type="spellEnd"/>
      <w:r w:rsidR="002E0AB4">
        <w:rPr>
          <w:sz w:val="20"/>
          <w:szCs w:val="20"/>
        </w:rPr>
        <w:t xml:space="preserve"> </w:t>
      </w:r>
      <w:proofErr w:type="spellStart"/>
      <w:r w:rsidR="002E0AB4">
        <w:rPr>
          <w:sz w:val="20"/>
          <w:szCs w:val="20"/>
        </w:rPr>
        <w:t>buku</w:t>
      </w:r>
      <w:proofErr w:type="spellEnd"/>
      <w:r w:rsidR="000F5B3E">
        <w:rPr>
          <w:sz w:val="20"/>
          <w:szCs w:val="20"/>
        </w:rPr>
        <w:t xml:space="preserve"> </w:t>
      </w:r>
      <w:r w:rsidR="002E0AB4">
        <w:rPr>
          <w:sz w:val="20"/>
          <w:szCs w:val="20"/>
        </w:rPr>
        <w:t>202</w:t>
      </w:r>
      <w:r w:rsidR="00CA4DD0">
        <w:rPr>
          <w:sz w:val="20"/>
          <w:szCs w:val="20"/>
        </w:rPr>
        <w:t xml:space="preserve">6 </w:t>
      </w:r>
      <w:proofErr w:type="spellStart"/>
      <w:r w:rsidRPr="00265C4A">
        <w:rPr>
          <w:sz w:val="20"/>
          <w:szCs w:val="20"/>
        </w:rPr>
        <w:t>dan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pemberian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wewenang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untuk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menetapkan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jumlah</w:t>
      </w:r>
      <w:proofErr w:type="spellEnd"/>
      <w:r w:rsidRPr="00265C4A">
        <w:rPr>
          <w:sz w:val="20"/>
          <w:szCs w:val="20"/>
        </w:rPr>
        <w:t xml:space="preserve"> honorarium </w:t>
      </w:r>
      <w:proofErr w:type="spellStart"/>
      <w:r w:rsidRPr="00265C4A">
        <w:rPr>
          <w:sz w:val="20"/>
          <w:szCs w:val="20"/>
        </w:rPr>
        <w:t>Akuntan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Publik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dan</w:t>
      </w:r>
      <w:proofErr w:type="spellEnd"/>
      <w:r w:rsidRPr="00265C4A">
        <w:rPr>
          <w:sz w:val="20"/>
          <w:szCs w:val="20"/>
        </w:rPr>
        <w:t>/</w:t>
      </w:r>
      <w:proofErr w:type="spellStart"/>
      <w:r w:rsidRPr="00265C4A">
        <w:rPr>
          <w:sz w:val="20"/>
          <w:szCs w:val="20"/>
        </w:rPr>
        <w:t>atau</w:t>
      </w:r>
      <w:proofErr w:type="spellEnd"/>
      <w:r w:rsidRPr="00265C4A">
        <w:rPr>
          <w:sz w:val="20"/>
          <w:szCs w:val="20"/>
        </w:rPr>
        <w:t xml:space="preserve"> Kantor </w:t>
      </w:r>
      <w:proofErr w:type="spellStart"/>
      <w:r w:rsidRPr="00265C4A">
        <w:rPr>
          <w:sz w:val="20"/>
          <w:szCs w:val="20"/>
        </w:rPr>
        <w:t>Akuntan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Publik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t</w:t>
      </w:r>
      <w:r w:rsidR="00DA1E93">
        <w:rPr>
          <w:sz w:val="20"/>
          <w:szCs w:val="20"/>
        </w:rPr>
        <w:t>ersebut</w:t>
      </w:r>
      <w:proofErr w:type="spellEnd"/>
      <w:r w:rsidR="00DA1E93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dan</w:t>
      </w:r>
      <w:proofErr w:type="spellEnd"/>
      <w:r w:rsidR="00DA1E93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persyaratan</w:t>
      </w:r>
      <w:proofErr w:type="spellEnd"/>
      <w:r w:rsidR="00DA1E93">
        <w:rPr>
          <w:sz w:val="20"/>
          <w:szCs w:val="20"/>
        </w:rPr>
        <w:t xml:space="preserve"> </w:t>
      </w:r>
      <w:proofErr w:type="spellStart"/>
      <w:r w:rsidR="00DA1E93">
        <w:rPr>
          <w:sz w:val="20"/>
          <w:szCs w:val="20"/>
        </w:rPr>
        <w:t>lainnya</w:t>
      </w:r>
      <w:proofErr w:type="spellEnd"/>
    </w:p>
    <w:p w14:paraId="20F6AE7C" w14:textId="4B5E7FBF" w:rsidR="002E0AB4" w:rsidRDefault="00265C4A" w:rsidP="00EB72F8">
      <w:pPr>
        <w:pStyle w:val="Normal1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proofErr w:type="spellStart"/>
      <w:r w:rsidRPr="00265C4A">
        <w:rPr>
          <w:sz w:val="20"/>
          <w:szCs w:val="20"/>
        </w:rPr>
        <w:lastRenderedPageBreak/>
        <w:t>Penetapan</w:t>
      </w:r>
      <w:proofErr w:type="spellEnd"/>
      <w:r w:rsidRPr="00265C4A">
        <w:rPr>
          <w:sz w:val="20"/>
          <w:szCs w:val="20"/>
        </w:rPr>
        <w:t xml:space="preserve"> honorarium, </w:t>
      </w:r>
      <w:proofErr w:type="spellStart"/>
      <w:r w:rsidRPr="00265C4A">
        <w:rPr>
          <w:sz w:val="20"/>
          <w:szCs w:val="20"/>
        </w:rPr>
        <w:t>gaji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dan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tunja</w:t>
      </w:r>
      <w:r w:rsidR="00551E84">
        <w:rPr>
          <w:sz w:val="20"/>
          <w:szCs w:val="20"/>
        </w:rPr>
        <w:t>ngan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lainnya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bagi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anggota</w:t>
      </w:r>
      <w:proofErr w:type="spellEnd"/>
      <w:r w:rsidR="00551E84">
        <w:rPr>
          <w:sz w:val="20"/>
          <w:szCs w:val="20"/>
        </w:rPr>
        <w:t xml:space="preserve"> Dewan </w:t>
      </w:r>
      <w:proofErr w:type="spellStart"/>
      <w:r w:rsidRPr="00265C4A">
        <w:rPr>
          <w:sz w:val="20"/>
          <w:szCs w:val="20"/>
        </w:rPr>
        <w:t>Komisaris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dan</w:t>
      </w:r>
      <w:proofErr w:type="spellEnd"/>
      <w:r w:rsidRPr="00265C4A">
        <w:rPr>
          <w:sz w:val="20"/>
          <w:szCs w:val="20"/>
        </w:rPr>
        <w:t xml:space="preserve"> </w:t>
      </w:r>
      <w:proofErr w:type="spellStart"/>
      <w:r w:rsidRPr="00265C4A">
        <w:rPr>
          <w:sz w:val="20"/>
          <w:szCs w:val="20"/>
        </w:rPr>
        <w:t>Direksi</w:t>
      </w:r>
      <w:proofErr w:type="spellEnd"/>
      <w:r w:rsidRPr="00265C4A">
        <w:rPr>
          <w:sz w:val="20"/>
          <w:szCs w:val="20"/>
        </w:rPr>
        <w:t xml:space="preserve"> Perseroan</w:t>
      </w:r>
    </w:p>
    <w:p w14:paraId="4186A289" w14:textId="77777777" w:rsidR="001B0151" w:rsidRPr="00EB72F8" w:rsidRDefault="001B0151" w:rsidP="001B0151">
      <w:pPr>
        <w:pStyle w:val="Normal1"/>
        <w:spacing w:after="0" w:line="240" w:lineRule="auto"/>
        <w:ind w:left="1080"/>
        <w:jc w:val="both"/>
        <w:rPr>
          <w:sz w:val="20"/>
          <w:szCs w:val="20"/>
        </w:rPr>
      </w:pPr>
    </w:p>
    <w:p w14:paraId="73AAF7B5" w14:textId="77777777" w:rsidR="002E0AB4" w:rsidRDefault="00265C4A" w:rsidP="002E0AB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265C4A">
        <w:rPr>
          <w:b/>
          <w:color w:val="000000"/>
          <w:sz w:val="20"/>
          <w:szCs w:val="20"/>
        </w:rPr>
        <w:t xml:space="preserve">Mata Acara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Rapat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Umum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Pemegang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Saham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Luar</w:t>
      </w:r>
      <w:proofErr w:type="spellEnd"/>
      <w:r w:rsidRPr="00265C4A">
        <w:rPr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265C4A">
        <w:rPr>
          <w:b/>
          <w:color w:val="000000"/>
          <w:sz w:val="20"/>
          <w:szCs w:val="20"/>
          <w:lang w:val="en-US"/>
        </w:rPr>
        <w:t>Biasa</w:t>
      </w:r>
      <w:proofErr w:type="spellEnd"/>
      <w:r w:rsidRPr="00265C4A">
        <w:rPr>
          <w:b/>
          <w:color w:val="000000"/>
          <w:sz w:val="20"/>
          <w:szCs w:val="20"/>
        </w:rPr>
        <w:t>:</w:t>
      </w:r>
    </w:p>
    <w:p w14:paraId="3F26C410" w14:textId="77777777" w:rsidR="002E0AB4" w:rsidRDefault="002E0AB4" w:rsidP="002E0AB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0"/>
          <w:szCs w:val="20"/>
        </w:rPr>
      </w:pPr>
    </w:p>
    <w:p w14:paraId="261E6D69" w14:textId="0FFD59D4" w:rsidR="002E0AB4" w:rsidRPr="002E0AB4" w:rsidRDefault="002E0AB4" w:rsidP="004611C6">
      <w:pPr>
        <w:pStyle w:val="Normal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proofErr w:type="spellStart"/>
      <w:r w:rsidRPr="002E0AB4">
        <w:rPr>
          <w:sz w:val="20"/>
          <w:szCs w:val="20"/>
        </w:rPr>
        <w:t>Persetujuan</w:t>
      </w:r>
      <w:proofErr w:type="spellEnd"/>
      <w:r w:rsidRPr="002E0AB4">
        <w:rPr>
          <w:sz w:val="20"/>
          <w:szCs w:val="20"/>
        </w:rPr>
        <w:t xml:space="preserve"> </w:t>
      </w:r>
      <w:proofErr w:type="spellStart"/>
      <w:r w:rsidRPr="002E0AB4">
        <w:rPr>
          <w:sz w:val="20"/>
          <w:szCs w:val="20"/>
        </w:rPr>
        <w:t>pelaksanaan</w:t>
      </w:r>
      <w:proofErr w:type="spellEnd"/>
      <w:r w:rsidRPr="002E0AB4">
        <w:rPr>
          <w:sz w:val="20"/>
          <w:szCs w:val="20"/>
        </w:rPr>
        <w:t xml:space="preserve"> </w:t>
      </w:r>
      <w:proofErr w:type="spellStart"/>
      <w:r w:rsidRPr="002E0AB4">
        <w:rPr>
          <w:sz w:val="20"/>
          <w:szCs w:val="20"/>
        </w:rPr>
        <w:t>penyertaan</w:t>
      </w:r>
      <w:proofErr w:type="spellEnd"/>
      <w:r w:rsidRPr="002E0AB4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saham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dan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investasi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diberbagai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p</w:t>
      </w:r>
      <w:r w:rsidRPr="002E0AB4">
        <w:rPr>
          <w:sz w:val="20"/>
          <w:szCs w:val="20"/>
        </w:rPr>
        <w:t>eru</w:t>
      </w:r>
      <w:r w:rsidR="002A75F9">
        <w:rPr>
          <w:sz w:val="20"/>
          <w:szCs w:val="20"/>
        </w:rPr>
        <w:t>sahaan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oleh</w:t>
      </w:r>
      <w:proofErr w:type="spellEnd"/>
      <w:r w:rsidR="002A75F9">
        <w:rPr>
          <w:sz w:val="20"/>
          <w:szCs w:val="20"/>
        </w:rPr>
        <w:t xml:space="preserve"> Perseroan </w:t>
      </w:r>
      <w:proofErr w:type="spellStart"/>
      <w:r w:rsidR="002A75F9">
        <w:rPr>
          <w:sz w:val="20"/>
          <w:szCs w:val="20"/>
        </w:rPr>
        <w:t>dan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anak</w:t>
      </w:r>
      <w:proofErr w:type="spellEnd"/>
      <w:r w:rsidR="002A75F9">
        <w:rPr>
          <w:sz w:val="20"/>
          <w:szCs w:val="20"/>
        </w:rPr>
        <w:t xml:space="preserve"> </w:t>
      </w:r>
      <w:proofErr w:type="spellStart"/>
      <w:r w:rsidR="002A75F9">
        <w:rPr>
          <w:sz w:val="20"/>
          <w:szCs w:val="20"/>
        </w:rPr>
        <w:t>perusahaan</w:t>
      </w:r>
      <w:proofErr w:type="spellEnd"/>
      <w:r w:rsidR="002A75F9">
        <w:rPr>
          <w:sz w:val="20"/>
          <w:szCs w:val="20"/>
        </w:rPr>
        <w:t xml:space="preserve"> Perseroan </w:t>
      </w:r>
      <w:proofErr w:type="spellStart"/>
      <w:r w:rsidRPr="002E0AB4">
        <w:rPr>
          <w:sz w:val="20"/>
          <w:szCs w:val="20"/>
        </w:rPr>
        <w:t>sepanja</w:t>
      </w:r>
      <w:r w:rsidR="00551E84">
        <w:rPr>
          <w:sz w:val="20"/>
          <w:szCs w:val="20"/>
        </w:rPr>
        <w:t>ng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sesuai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dengan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Anggaran</w:t>
      </w:r>
      <w:proofErr w:type="spellEnd"/>
      <w:r w:rsidR="00551E84">
        <w:rPr>
          <w:sz w:val="20"/>
          <w:szCs w:val="20"/>
        </w:rPr>
        <w:t xml:space="preserve"> </w:t>
      </w:r>
      <w:proofErr w:type="spellStart"/>
      <w:r w:rsidR="00551E84">
        <w:rPr>
          <w:sz w:val="20"/>
          <w:szCs w:val="20"/>
        </w:rPr>
        <w:t>Dasar</w:t>
      </w:r>
      <w:proofErr w:type="spellEnd"/>
      <w:r w:rsidR="00551E84">
        <w:rPr>
          <w:sz w:val="20"/>
          <w:szCs w:val="20"/>
        </w:rPr>
        <w:t xml:space="preserve"> </w:t>
      </w:r>
      <w:r w:rsidRPr="002E0AB4">
        <w:rPr>
          <w:sz w:val="20"/>
          <w:szCs w:val="20"/>
        </w:rPr>
        <w:t xml:space="preserve">Perseroan, </w:t>
      </w:r>
      <w:proofErr w:type="spellStart"/>
      <w:r w:rsidRPr="002E0AB4">
        <w:rPr>
          <w:sz w:val="20"/>
          <w:szCs w:val="20"/>
        </w:rPr>
        <w:t>Peraturan</w:t>
      </w:r>
      <w:proofErr w:type="spellEnd"/>
      <w:r w:rsidRPr="002E0AB4">
        <w:rPr>
          <w:sz w:val="20"/>
          <w:szCs w:val="20"/>
        </w:rPr>
        <w:t xml:space="preserve"> OJK </w:t>
      </w:r>
      <w:proofErr w:type="spellStart"/>
      <w:r w:rsidRPr="002E0AB4">
        <w:rPr>
          <w:sz w:val="20"/>
          <w:szCs w:val="20"/>
        </w:rPr>
        <w:t>dan</w:t>
      </w:r>
      <w:proofErr w:type="spellEnd"/>
      <w:r w:rsidRPr="002E0AB4">
        <w:rPr>
          <w:sz w:val="20"/>
          <w:szCs w:val="20"/>
        </w:rPr>
        <w:t xml:space="preserve"> </w:t>
      </w:r>
      <w:proofErr w:type="spellStart"/>
      <w:r w:rsidRPr="002E0AB4">
        <w:rPr>
          <w:sz w:val="20"/>
          <w:szCs w:val="20"/>
        </w:rPr>
        <w:t>ketentuan</w:t>
      </w:r>
      <w:proofErr w:type="spellEnd"/>
      <w:r w:rsidRPr="002E0AB4">
        <w:rPr>
          <w:sz w:val="20"/>
          <w:szCs w:val="20"/>
        </w:rPr>
        <w:t xml:space="preserve"> </w:t>
      </w:r>
      <w:proofErr w:type="spellStart"/>
      <w:r w:rsidRPr="002E0AB4">
        <w:rPr>
          <w:sz w:val="20"/>
          <w:szCs w:val="20"/>
        </w:rPr>
        <w:t>perundang</w:t>
      </w:r>
      <w:r>
        <w:rPr>
          <w:sz w:val="20"/>
          <w:szCs w:val="20"/>
        </w:rPr>
        <w:t>-</w:t>
      </w:r>
      <w:r w:rsidRPr="002E0AB4">
        <w:rPr>
          <w:sz w:val="20"/>
          <w:szCs w:val="20"/>
        </w:rPr>
        <w:t>undangan</w:t>
      </w:r>
      <w:proofErr w:type="spellEnd"/>
      <w:r w:rsidRPr="002E0AB4">
        <w:rPr>
          <w:sz w:val="20"/>
          <w:szCs w:val="20"/>
        </w:rPr>
        <w:t xml:space="preserve"> yang </w:t>
      </w:r>
      <w:proofErr w:type="spellStart"/>
      <w:r w:rsidRPr="002E0AB4">
        <w:rPr>
          <w:sz w:val="20"/>
          <w:szCs w:val="20"/>
        </w:rPr>
        <w:t>berlaku</w:t>
      </w:r>
      <w:proofErr w:type="spellEnd"/>
    </w:p>
    <w:p w14:paraId="3E7ECE6D" w14:textId="77777777" w:rsidR="00265C4A" w:rsidRPr="00265C4A" w:rsidRDefault="00265C4A" w:rsidP="00E20108">
      <w:pPr>
        <w:jc w:val="both"/>
        <w:rPr>
          <w:rFonts w:ascii="Calibri" w:hAnsi="Calibri" w:cs="Calibri"/>
          <w:sz w:val="20"/>
          <w:szCs w:val="20"/>
        </w:rPr>
      </w:pPr>
    </w:p>
    <w:p w14:paraId="7EA819EC" w14:textId="15C534C8" w:rsidR="002E0AB4" w:rsidRDefault="00E20108" w:rsidP="00E20108">
      <w:pPr>
        <w:jc w:val="both"/>
        <w:rPr>
          <w:rFonts w:ascii="Calibri" w:hAnsi="Calibri" w:cs="Calibri"/>
          <w:sz w:val="20"/>
          <w:szCs w:val="20"/>
        </w:rPr>
      </w:pPr>
      <w:proofErr w:type="spellStart"/>
      <w:r w:rsidRPr="00265C4A">
        <w:rPr>
          <w:rFonts w:ascii="Calibri" w:hAnsi="Calibri" w:cs="Calibri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keperluan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Rapat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tersebut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2E0AB4">
        <w:rPr>
          <w:rFonts w:ascii="Calibri" w:hAnsi="Calibri" w:cs="Calibri"/>
          <w:sz w:val="20"/>
          <w:szCs w:val="20"/>
        </w:rPr>
        <w:t>Penerima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Kuasa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diberi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hak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oleh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serta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untuk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dan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atas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nama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Pemberi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Kuasa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untuk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menghadiri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Rapat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termasuk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melakukan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pendaftaran</w:t>
      </w:r>
      <w:proofErr w:type="spellEnd"/>
      <w:r w:rsidR="00BB1148">
        <w:rPr>
          <w:rFonts w:ascii="Calibri" w:hAnsi="Calibri" w:cs="Calibri"/>
          <w:sz w:val="20"/>
          <w:szCs w:val="20"/>
        </w:rPr>
        <w:t>/</w:t>
      </w:r>
      <w:proofErr w:type="spellStart"/>
      <w:r w:rsidR="00BB1148">
        <w:rPr>
          <w:rFonts w:ascii="Calibri" w:hAnsi="Calibri" w:cs="Calibri"/>
          <w:sz w:val="20"/>
          <w:szCs w:val="20"/>
        </w:rPr>
        <w:t>registrasi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kehadiran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mem</w:t>
      </w:r>
      <w:r w:rsidR="00CC51E7">
        <w:rPr>
          <w:rFonts w:ascii="Calibri" w:hAnsi="Calibri" w:cs="Calibri"/>
          <w:sz w:val="20"/>
          <w:szCs w:val="20"/>
        </w:rPr>
        <w:t>bicarakan</w:t>
      </w:r>
      <w:proofErr w:type="spellEnd"/>
      <w:r w:rsidR="00CC51E7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CC51E7">
        <w:rPr>
          <w:rFonts w:ascii="Calibri" w:hAnsi="Calibri" w:cs="Calibri"/>
          <w:sz w:val="20"/>
          <w:szCs w:val="20"/>
        </w:rPr>
        <w:t>mengajukan</w:t>
      </w:r>
      <w:proofErr w:type="spellEnd"/>
      <w:r w:rsidR="00CC51E7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CC51E7">
        <w:rPr>
          <w:rFonts w:ascii="Calibri" w:hAnsi="Calibri" w:cs="Calibri"/>
          <w:sz w:val="20"/>
          <w:szCs w:val="20"/>
        </w:rPr>
        <w:t>pertanyaan-</w:t>
      </w:r>
      <w:r w:rsidRPr="00265C4A">
        <w:rPr>
          <w:rFonts w:ascii="Calibri" w:hAnsi="Calibri" w:cs="Calibri"/>
          <w:sz w:val="20"/>
          <w:szCs w:val="20"/>
        </w:rPr>
        <w:t>pertanyaan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usul-usul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menyampaikan</w:t>
      </w:r>
      <w:proofErr w:type="spellEnd"/>
      <w:r w:rsidRPr="00265C4A">
        <w:rPr>
          <w:rFonts w:ascii="Calibri" w:hAnsi="Calibri" w:cs="Calibri"/>
          <w:sz w:val="20"/>
          <w:szCs w:val="20"/>
        </w:rPr>
        <w:t>/</w:t>
      </w:r>
      <w:proofErr w:type="spellStart"/>
      <w:r w:rsidR="00BB1148">
        <w:rPr>
          <w:rFonts w:ascii="Calibri" w:hAnsi="Calibri" w:cs="Calibri"/>
          <w:sz w:val="20"/>
          <w:szCs w:val="20"/>
        </w:rPr>
        <w:t>mengisi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suara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265C4A">
        <w:rPr>
          <w:rFonts w:ascii="Calibri" w:hAnsi="Calibri" w:cs="Calibri"/>
          <w:sz w:val="20"/>
          <w:szCs w:val="20"/>
        </w:rPr>
        <w:t>me</w:t>
      </w:r>
      <w:r w:rsidR="00BB1148">
        <w:rPr>
          <w:rFonts w:ascii="Calibri" w:hAnsi="Calibri" w:cs="Calibri"/>
          <w:sz w:val="20"/>
          <w:szCs w:val="20"/>
        </w:rPr>
        <w:t>m</w:t>
      </w:r>
      <w:r w:rsidR="005D4082">
        <w:rPr>
          <w:rFonts w:ascii="Calibri" w:hAnsi="Calibri" w:cs="Calibri"/>
          <w:sz w:val="20"/>
          <w:szCs w:val="20"/>
        </w:rPr>
        <w:t>inta</w:t>
      </w:r>
      <w:proofErr w:type="spellEnd"/>
      <w:r w:rsidR="005D40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D4082">
        <w:rPr>
          <w:rFonts w:ascii="Calibri" w:hAnsi="Calibri" w:cs="Calibri"/>
          <w:sz w:val="20"/>
          <w:szCs w:val="20"/>
        </w:rPr>
        <w:t>dan</w:t>
      </w:r>
      <w:proofErr w:type="spellEnd"/>
      <w:r w:rsidR="005D40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D4082">
        <w:rPr>
          <w:rFonts w:ascii="Calibri" w:hAnsi="Calibri" w:cs="Calibri"/>
          <w:sz w:val="20"/>
          <w:szCs w:val="20"/>
        </w:rPr>
        <w:t>memberikan</w:t>
      </w:r>
      <w:proofErr w:type="spellEnd"/>
      <w:r w:rsidR="005D40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D4082">
        <w:rPr>
          <w:rFonts w:ascii="Calibri" w:hAnsi="Calibri" w:cs="Calibri"/>
          <w:sz w:val="20"/>
          <w:szCs w:val="20"/>
        </w:rPr>
        <w:t>keterangan</w:t>
      </w:r>
      <w:proofErr w:type="spellEnd"/>
      <w:r w:rsidR="005D4082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menandatangani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surat-surat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atau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dokumen-dokumen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lain yang </w:t>
      </w:r>
      <w:proofErr w:type="spellStart"/>
      <w:r w:rsidRPr="00265C4A">
        <w:rPr>
          <w:rFonts w:ascii="Calibri" w:hAnsi="Calibri" w:cs="Calibri"/>
          <w:sz w:val="20"/>
          <w:szCs w:val="20"/>
        </w:rPr>
        <w:t>berkenaan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dengan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Rapat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melakukan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segala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tindakan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hukum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lainnya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 w:rsidRPr="00265C4A">
        <w:rPr>
          <w:rFonts w:ascii="Calibri" w:hAnsi="Calibri" w:cs="Calibri"/>
          <w:sz w:val="20"/>
          <w:szCs w:val="20"/>
        </w:rPr>
        <w:t>sehubungan</w:t>
      </w:r>
      <w:proofErr w:type="spellEnd"/>
      <w:r w:rsidR="00551E8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pelaksanaan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kuasa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ini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dalam</w:t>
      </w:r>
      <w:proofErr w:type="spellEnd"/>
      <w:r w:rsidR="00BB1148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BB1148">
        <w:rPr>
          <w:rFonts w:ascii="Calibri" w:hAnsi="Calibri" w:cs="Calibri"/>
          <w:sz w:val="20"/>
          <w:szCs w:val="20"/>
        </w:rPr>
        <w:t>Rapat</w:t>
      </w:r>
      <w:proofErr w:type="spellEnd"/>
      <w:r w:rsidR="00BB1148">
        <w:rPr>
          <w:rFonts w:ascii="Calibri" w:hAnsi="Calibri" w:cs="Calibri"/>
          <w:sz w:val="20"/>
          <w:szCs w:val="20"/>
        </w:rPr>
        <w:t>.</w:t>
      </w:r>
    </w:p>
    <w:p w14:paraId="21C86F40" w14:textId="77777777" w:rsidR="005E0598" w:rsidRPr="00265C4A" w:rsidRDefault="005E0598" w:rsidP="00E20108">
      <w:pPr>
        <w:jc w:val="both"/>
        <w:rPr>
          <w:rFonts w:ascii="Calibri" w:hAnsi="Calibri" w:cs="Calibri"/>
          <w:sz w:val="20"/>
          <w:szCs w:val="20"/>
        </w:rPr>
      </w:pPr>
    </w:p>
    <w:p w14:paraId="49869CCB" w14:textId="4C3A042B" w:rsidR="00551E84" w:rsidRPr="00265C4A" w:rsidRDefault="00E20108" w:rsidP="00E20108">
      <w:pPr>
        <w:jc w:val="both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 xml:space="preserve">Surat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ini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diberikan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dengan</w:t>
      </w:r>
      <w:proofErr w:type="spellEnd"/>
      <w:r w:rsidR="002E0AB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2E0AB4">
        <w:rPr>
          <w:rFonts w:ascii="Calibri" w:hAnsi="Calibri" w:cs="Calibri"/>
          <w:sz w:val="20"/>
          <w:szCs w:val="20"/>
        </w:rPr>
        <w:t>ketentuan-</w:t>
      </w:r>
      <w:r w:rsidRPr="00265C4A">
        <w:rPr>
          <w:rFonts w:ascii="Calibri" w:hAnsi="Calibri" w:cs="Calibri"/>
          <w:sz w:val="20"/>
          <w:szCs w:val="20"/>
        </w:rPr>
        <w:t>ketentuan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sebagai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berikut</w:t>
      </w:r>
      <w:proofErr w:type="spellEnd"/>
      <w:r w:rsidRPr="00265C4A">
        <w:rPr>
          <w:rFonts w:ascii="Calibri" w:hAnsi="Calibri" w:cs="Calibri"/>
          <w:sz w:val="20"/>
          <w:szCs w:val="20"/>
        </w:rPr>
        <w:t>:</w:t>
      </w:r>
    </w:p>
    <w:p w14:paraId="0219119B" w14:textId="4C720EC0" w:rsidR="00E20108" w:rsidRPr="00265C4A" w:rsidRDefault="00E20108" w:rsidP="00E201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 xml:space="preserve">Surat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berlaku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efekt</w:t>
      </w:r>
      <w:r w:rsidR="00DA1E93">
        <w:rPr>
          <w:rFonts w:ascii="Calibri" w:hAnsi="Calibri" w:cs="Calibri"/>
          <w:sz w:val="20"/>
          <w:szCs w:val="20"/>
        </w:rPr>
        <w:t>if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sejak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tanggal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ditandatangani</w:t>
      </w:r>
      <w:proofErr w:type="spellEnd"/>
    </w:p>
    <w:p w14:paraId="16C5074E" w14:textId="709BD5D0" w:rsidR="00E20108" w:rsidRPr="00265C4A" w:rsidRDefault="00E20108" w:rsidP="00E201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 xml:space="preserve">Surat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tidak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51E84">
        <w:rPr>
          <w:rFonts w:ascii="Calibri" w:hAnsi="Calibri" w:cs="Calibri"/>
          <w:sz w:val="20"/>
          <w:szCs w:val="20"/>
        </w:rPr>
        <w:t>dapat</w:t>
      </w:r>
      <w:proofErr w:type="spellEnd"/>
      <w:r w:rsidR="00551E8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51E84">
        <w:rPr>
          <w:rFonts w:ascii="Calibri" w:hAnsi="Calibri" w:cs="Calibri"/>
          <w:sz w:val="20"/>
          <w:szCs w:val="20"/>
        </w:rPr>
        <w:t>diganti</w:t>
      </w:r>
      <w:proofErr w:type="spellEnd"/>
      <w:r w:rsidR="00551E8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551E84">
        <w:rPr>
          <w:rFonts w:ascii="Calibri" w:hAnsi="Calibri" w:cs="Calibri"/>
          <w:sz w:val="20"/>
          <w:szCs w:val="20"/>
        </w:rPr>
        <w:t>atau</w:t>
      </w:r>
      <w:proofErr w:type="spellEnd"/>
      <w:r w:rsidR="00551E8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dicabut</w:t>
      </w:r>
      <w:proofErr w:type="spellEnd"/>
      <w:r w:rsidRPr="00265C4A">
        <w:rPr>
          <w:rFonts w:ascii="Calibri" w:hAnsi="Calibri" w:cs="Calibri"/>
          <w:sz w:val="20"/>
          <w:szCs w:val="20"/>
        </w:rPr>
        <w:t>/</w:t>
      </w:r>
      <w:proofErr w:type="spellStart"/>
      <w:r w:rsidRPr="00265C4A">
        <w:rPr>
          <w:rFonts w:ascii="Calibri" w:hAnsi="Calibri" w:cs="Calibri"/>
          <w:sz w:val="20"/>
          <w:szCs w:val="20"/>
        </w:rPr>
        <w:t>ditarik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kembali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tanpa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persetu</w:t>
      </w:r>
      <w:r w:rsidR="00DA1E93">
        <w:rPr>
          <w:rFonts w:ascii="Calibri" w:hAnsi="Calibri" w:cs="Calibri"/>
          <w:sz w:val="20"/>
          <w:szCs w:val="20"/>
        </w:rPr>
        <w:t>juan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dari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Pemberi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Kuasa</w:t>
      </w:r>
      <w:proofErr w:type="spellEnd"/>
    </w:p>
    <w:p w14:paraId="1FB60452" w14:textId="036292A2" w:rsidR="00E20108" w:rsidRDefault="00E20108" w:rsidP="00E2010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spellStart"/>
      <w:r w:rsidRPr="00265C4A">
        <w:rPr>
          <w:rFonts w:ascii="Calibri" w:hAnsi="Calibri" w:cs="Calibri"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memberikan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kepada</w:t>
      </w:r>
      <w:proofErr w:type="spellEnd"/>
      <w:r w:rsidRPr="00265C4A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sz w:val="20"/>
          <w:szCs w:val="20"/>
        </w:rPr>
        <w:t>Pener</w:t>
      </w:r>
      <w:r w:rsidR="00DA1E93">
        <w:rPr>
          <w:rFonts w:ascii="Calibri" w:hAnsi="Calibri" w:cs="Calibri"/>
          <w:sz w:val="20"/>
          <w:szCs w:val="20"/>
        </w:rPr>
        <w:t>ima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Kuasa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dengan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hak</w:t>
      </w:r>
      <w:proofErr w:type="spellEnd"/>
      <w:r w:rsidR="00DA1E93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DA1E93">
        <w:rPr>
          <w:rFonts w:ascii="Calibri" w:hAnsi="Calibri" w:cs="Calibri"/>
          <w:sz w:val="20"/>
          <w:szCs w:val="20"/>
        </w:rPr>
        <w:t>substitusi</w:t>
      </w:r>
      <w:proofErr w:type="spellEnd"/>
    </w:p>
    <w:p w14:paraId="6E8FCD1A" w14:textId="4CDA20DB" w:rsidR="00E20108" w:rsidRDefault="00BB1148" w:rsidP="003C6DE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B760E5">
        <w:rPr>
          <w:rFonts w:ascii="Calibri" w:hAnsi="Calibri" w:cs="Calibri"/>
          <w:sz w:val="20"/>
          <w:szCs w:val="20"/>
        </w:rPr>
        <w:t xml:space="preserve">Surat </w:t>
      </w:r>
      <w:proofErr w:type="spellStart"/>
      <w:r w:rsidRPr="00B760E5">
        <w:rPr>
          <w:rFonts w:ascii="Calibri" w:hAnsi="Calibri" w:cs="Calibri"/>
          <w:sz w:val="20"/>
          <w:szCs w:val="20"/>
        </w:rPr>
        <w:t>Kuasa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ini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berlaku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juga </w:t>
      </w:r>
      <w:proofErr w:type="spellStart"/>
      <w:r w:rsidRPr="00B760E5">
        <w:rPr>
          <w:rFonts w:ascii="Calibri" w:hAnsi="Calibri" w:cs="Calibri"/>
          <w:sz w:val="20"/>
          <w:szCs w:val="20"/>
        </w:rPr>
        <w:t>untuk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Rapat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Umum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Pemegang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Saham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kedua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dan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Rapat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Umum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Pemegang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Saham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760E5">
        <w:rPr>
          <w:rFonts w:ascii="Calibri" w:hAnsi="Calibri" w:cs="Calibri"/>
          <w:sz w:val="20"/>
          <w:szCs w:val="20"/>
        </w:rPr>
        <w:t>ketiga</w:t>
      </w:r>
      <w:proofErr w:type="spellEnd"/>
      <w:r w:rsidRPr="00B760E5">
        <w:rPr>
          <w:rFonts w:ascii="Calibri" w:hAnsi="Calibri" w:cs="Calibri"/>
          <w:sz w:val="20"/>
          <w:szCs w:val="20"/>
        </w:rPr>
        <w:t xml:space="preserve">, yang </w:t>
      </w:r>
      <w:proofErr w:type="spellStart"/>
      <w:r w:rsidRPr="00B760E5">
        <w:rPr>
          <w:rFonts w:ascii="Calibri" w:hAnsi="Calibri" w:cs="Calibri"/>
          <w:sz w:val="20"/>
          <w:szCs w:val="20"/>
        </w:rPr>
        <w:t>merupakan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kelanjutan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dari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Rapat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tersebut</w:t>
      </w:r>
      <w:proofErr w:type="spellEnd"/>
    </w:p>
    <w:p w14:paraId="672B51EB" w14:textId="77777777" w:rsidR="003C6DEC" w:rsidRPr="003C6DEC" w:rsidRDefault="003C6DEC" w:rsidP="003C6DEC">
      <w:pPr>
        <w:pStyle w:val="ListParagraph"/>
        <w:jc w:val="both"/>
        <w:rPr>
          <w:rFonts w:ascii="Calibri" w:hAnsi="Calibri" w:cs="Calibri"/>
          <w:sz w:val="20"/>
          <w:szCs w:val="20"/>
        </w:rPr>
      </w:pPr>
    </w:p>
    <w:p w14:paraId="1422D6F3" w14:textId="00915E25" w:rsidR="00E20108" w:rsidRPr="00265C4A" w:rsidRDefault="00E20108" w:rsidP="003C6DEC">
      <w:pPr>
        <w:pStyle w:val="Default"/>
        <w:spacing w:after="120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Demikian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ini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dibuat</w:t>
      </w:r>
      <w:proofErr w:type="spellEnd"/>
      <w:r w:rsidR="00AC753E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AC753E">
        <w:rPr>
          <w:rFonts w:ascii="Calibri" w:hAnsi="Calibri" w:cs="Calibri"/>
          <w:color w:val="auto"/>
          <w:sz w:val="20"/>
          <w:szCs w:val="20"/>
        </w:rPr>
        <w:t>untuk</w:t>
      </w:r>
      <w:proofErr w:type="spellEnd"/>
      <w:r w:rsidR="00AC753E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AC753E">
        <w:rPr>
          <w:rFonts w:ascii="Calibri" w:hAnsi="Calibri" w:cs="Calibri"/>
          <w:color w:val="auto"/>
          <w:sz w:val="20"/>
          <w:szCs w:val="20"/>
        </w:rPr>
        <w:t>dipergunakan</w:t>
      </w:r>
      <w:proofErr w:type="spellEnd"/>
      <w:r w:rsidR="00AC753E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="00AC753E">
        <w:rPr>
          <w:rFonts w:ascii="Calibri" w:hAnsi="Calibri" w:cs="Calibri"/>
          <w:color w:val="auto"/>
          <w:sz w:val="20"/>
          <w:szCs w:val="20"/>
        </w:rPr>
        <w:t>sebagaimana</w:t>
      </w:r>
      <w:proofErr w:type="spellEnd"/>
      <w:r w:rsidR="00AC753E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mestinya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. </w:t>
      </w:r>
    </w:p>
    <w:p w14:paraId="179CE13A" w14:textId="77777777" w:rsidR="00E20108" w:rsidRDefault="00E20108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5CDEB47C" w14:textId="77777777" w:rsidR="002E0AB4" w:rsidRDefault="002E0AB4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66BEE47E" w14:textId="77777777" w:rsidR="002E0AB4" w:rsidRPr="00265C4A" w:rsidRDefault="002E0AB4" w:rsidP="00E20108">
      <w:pPr>
        <w:pStyle w:val="Default"/>
        <w:rPr>
          <w:rFonts w:ascii="Calibri" w:hAnsi="Calibri" w:cs="Calibri"/>
          <w:color w:val="auto"/>
          <w:sz w:val="20"/>
          <w:szCs w:val="20"/>
        </w:rPr>
      </w:pPr>
      <w:bookmarkStart w:id="0" w:name="_GoBack"/>
      <w:bookmarkEnd w:id="0"/>
    </w:p>
    <w:p w14:paraId="78792357" w14:textId="5C2CB707" w:rsidR="00E20108" w:rsidRPr="00265C4A" w:rsidRDefault="00E20108" w:rsidP="00E20108">
      <w:pPr>
        <w:pStyle w:val="Default"/>
        <w:ind w:left="5760" w:firstLine="720"/>
        <w:rPr>
          <w:rFonts w:ascii="Calibri" w:hAnsi="Calibri" w:cs="Calibri"/>
          <w:color w:val="auto"/>
          <w:sz w:val="20"/>
          <w:szCs w:val="20"/>
        </w:rPr>
      </w:pPr>
      <w:r w:rsidRPr="00265C4A">
        <w:rPr>
          <w:rFonts w:ascii="Calibri" w:hAnsi="Calibri" w:cs="Calibri"/>
          <w:color w:val="auto"/>
          <w:sz w:val="20"/>
          <w:szCs w:val="20"/>
        </w:rPr>
        <w:t>Jakarta,</w:t>
      </w:r>
      <w:r w:rsidR="00E71EF7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585187F1" w14:textId="0C15975B" w:rsidR="00E20108" w:rsidRPr="00265C4A" w:rsidRDefault="00E20108" w:rsidP="00265C4A">
      <w:pPr>
        <w:pStyle w:val="Default"/>
        <w:rPr>
          <w:rFonts w:ascii="Calibri" w:hAnsi="Calibri" w:cs="Calibri"/>
          <w:color w:val="auto"/>
          <w:sz w:val="20"/>
          <w:szCs w:val="20"/>
        </w:rPr>
      </w:pP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Penerima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Pr="00265C4A">
        <w:rPr>
          <w:rFonts w:ascii="Calibri" w:hAnsi="Calibri" w:cs="Calibri"/>
          <w:color w:val="auto"/>
          <w:sz w:val="20"/>
          <w:szCs w:val="20"/>
        </w:rPr>
        <w:tab/>
      </w:r>
      <w:r w:rsidR="00265C4A">
        <w:rPr>
          <w:rFonts w:ascii="Calibri" w:hAnsi="Calibri" w:cs="Calibri"/>
          <w:color w:val="auto"/>
          <w:sz w:val="20"/>
          <w:szCs w:val="20"/>
        </w:rPr>
        <w:tab/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Pemberi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  <w:proofErr w:type="spellStart"/>
      <w:r w:rsidRPr="00265C4A">
        <w:rPr>
          <w:rFonts w:ascii="Calibri" w:hAnsi="Calibri" w:cs="Calibri"/>
          <w:color w:val="auto"/>
          <w:sz w:val="20"/>
          <w:szCs w:val="20"/>
        </w:rPr>
        <w:t>Kuasa</w:t>
      </w:r>
      <w:proofErr w:type="spellEnd"/>
      <w:r w:rsidRPr="00265C4A">
        <w:rPr>
          <w:rFonts w:ascii="Calibri" w:hAnsi="Calibri" w:cs="Calibri"/>
          <w:color w:val="auto"/>
          <w:sz w:val="20"/>
          <w:szCs w:val="20"/>
        </w:rPr>
        <w:t xml:space="preserve"> </w:t>
      </w:r>
    </w:p>
    <w:p w14:paraId="76E8EBAA" w14:textId="60A5CCBF" w:rsidR="00265C4A" w:rsidRPr="00265C4A" w:rsidRDefault="00265C4A" w:rsidP="00265C4A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53AC9C1E" w14:textId="77777777" w:rsidR="00265C4A" w:rsidRPr="00265C4A" w:rsidRDefault="00265C4A" w:rsidP="00265C4A">
      <w:pPr>
        <w:pStyle w:val="Default"/>
        <w:rPr>
          <w:rFonts w:ascii="Calibri" w:hAnsi="Calibri" w:cs="Calibri"/>
          <w:color w:val="auto"/>
          <w:sz w:val="20"/>
          <w:szCs w:val="20"/>
        </w:rPr>
      </w:pPr>
    </w:p>
    <w:p w14:paraId="037F7985" w14:textId="62276544" w:rsidR="00E20108" w:rsidRPr="003C6DEC" w:rsidRDefault="009C36A3" w:rsidP="00E20108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</w:p>
    <w:p w14:paraId="4450A1BF" w14:textId="4FF577E7" w:rsidR="002E0AB4" w:rsidRDefault="007E5B2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proofErr w:type="spellStart"/>
      <w:r>
        <w:rPr>
          <w:rFonts w:ascii="Calibri" w:hAnsi="Calibri" w:cs="Calibri"/>
          <w:b/>
          <w:sz w:val="20"/>
          <w:szCs w:val="20"/>
        </w:rPr>
        <w:t>Materai</w:t>
      </w:r>
      <w:proofErr w:type="spellEnd"/>
      <w:r>
        <w:rPr>
          <w:rFonts w:ascii="Calibri" w:hAnsi="Calibri" w:cs="Calibri"/>
          <w:b/>
          <w:sz w:val="20"/>
          <w:szCs w:val="20"/>
        </w:rPr>
        <w:t xml:space="preserve"> 10</w:t>
      </w:r>
      <w:r w:rsidRPr="00167820">
        <w:rPr>
          <w:rFonts w:ascii="Calibri" w:hAnsi="Calibri" w:cs="Calibri"/>
          <w:b/>
          <w:sz w:val="20"/>
          <w:szCs w:val="20"/>
        </w:rPr>
        <w:t>000</w:t>
      </w:r>
    </w:p>
    <w:p w14:paraId="6459EC69" w14:textId="77777777" w:rsidR="002E0AB4" w:rsidRDefault="002E0AB4">
      <w:pPr>
        <w:rPr>
          <w:rFonts w:ascii="Calibri" w:hAnsi="Calibri" w:cs="Calibri"/>
          <w:sz w:val="20"/>
          <w:szCs w:val="20"/>
        </w:rPr>
      </w:pPr>
    </w:p>
    <w:p w14:paraId="70177E43" w14:textId="3A767E3B" w:rsidR="007B7F81" w:rsidRPr="00265C4A" w:rsidRDefault="00E20108">
      <w:pPr>
        <w:rPr>
          <w:rFonts w:ascii="Calibri" w:hAnsi="Calibri" w:cs="Calibri"/>
          <w:sz w:val="20"/>
          <w:szCs w:val="20"/>
        </w:rPr>
      </w:pPr>
      <w:r w:rsidRPr="00265C4A">
        <w:rPr>
          <w:rFonts w:ascii="Calibri" w:hAnsi="Calibri" w:cs="Calibri"/>
          <w:sz w:val="20"/>
          <w:szCs w:val="20"/>
        </w:rPr>
        <w:t>Nama: ………</w:t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Pr="00265C4A">
        <w:rPr>
          <w:rFonts w:ascii="Calibri" w:hAnsi="Calibri" w:cs="Calibri"/>
          <w:sz w:val="20"/>
          <w:szCs w:val="20"/>
        </w:rPr>
        <w:tab/>
      </w:r>
      <w:r w:rsidR="00D26700" w:rsidRPr="00265C4A">
        <w:rPr>
          <w:rFonts w:ascii="Calibri" w:hAnsi="Calibri" w:cs="Calibri"/>
          <w:sz w:val="20"/>
          <w:szCs w:val="20"/>
        </w:rPr>
        <w:t>Nama:</w:t>
      </w:r>
      <w:r w:rsidR="00E71EF7">
        <w:rPr>
          <w:rFonts w:ascii="Calibri" w:hAnsi="Calibri" w:cs="Calibri"/>
          <w:sz w:val="20"/>
          <w:szCs w:val="20"/>
        </w:rPr>
        <w:t xml:space="preserve"> </w:t>
      </w:r>
    </w:p>
    <w:sectPr w:rsidR="007B7F81" w:rsidRPr="00265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974"/>
    <w:multiLevelType w:val="hybridMultilevel"/>
    <w:tmpl w:val="65EA203C"/>
    <w:lvl w:ilvl="0" w:tplc="FAFE79E8">
      <w:start w:val="1"/>
      <w:numFmt w:val="upperRoman"/>
      <w:lvlText w:val="%1."/>
      <w:lvlJc w:val="left"/>
      <w:pPr>
        <w:ind w:left="821" w:hanging="466"/>
        <w:jc w:val="right"/>
      </w:pPr>
      <w:rPr>
        <w:rFonts w:hint="default"/>
        <w:spacing w:val="0"/>
        <w:w w:val="100"/>
        <w:lang w:val="id" w:eastAsia="en-US" w:bidi="ar-SA"/>
      </w:rPr>
    </w:lvl>
    <w:lvl w:ilvl="1" w:tplc="5BCC1852">
      <w:start w:val="1"/>
      <w:numFmt w:val="decimal"/>
      <w:lvlText w:val="%2.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d" w:eastAsia="en-US" w:bidi="ar-SA"/>
      </w:rPr>
    </w:lvl>
    <w:lvl w:ilvl="2" w:tplc="85766000">
      <w:start w:val="1"/>
      <w:numFmt w:val="lowerLetter"/>
      <w:lvlText w:val="%3.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d" w:eastAsia="en-US" w:bidi="ar-SA"/>
      </w:rPr>
    </w:lvl>
    <w:lvl w:ilvl="3" w:tplc="3D36B080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4" w:tplc="9FD077DC">
      <w:numFmt w:val="bullet"/>
      <w:lvlText w:val="•"/>
      <w:lvlJc w:val="left"/>
      <w:pPr>
        <w:ind w:left="3953" w:hanging="360"/>
      </w:pPr>
      <w:rPr>
        <w:rFonts w:hint="default"/>
        <w:lang w:val="id" w:eastAsia="en-US" w:bidi="ar-SA"/>
      </w:rPr>
    </w:lvl>
    <w:lvl w:ilvl="5" w:tplc="CF629074">
      <w:numFmt w:val="bullet"/>
      <w:lvlText w:val="•"/>
      <w:lvlJc w:val="left"/>
      <w:pPr>
        <w:ind w:left="4877" w:hanging="360"/>
      </w:pPr>
      <w:rPr>
        <w:rFonts w:hint="default"/>
        <w:lang w:val="id" w:eastAsia="en-US" w:bidi="ar-SA"/>
      </w:rPr>
    </w:lvl>
    <w:lvl w:ilvl="6" w:tplc="55D0A002">
      <w:numFmt w:val="bullet"/>
      <w:lvlText w:val="•"/>
      <w:lvlJc w:val="left"/>
      <w:pPr>
        <w:ind w:left="5802" w:hanging="360"/>
      </w:pPr>
      <w:rPr>
        <w:rFonts w:hint="default"/>
        <w:lang w:val="id" w:eastAsia="en-US" w:bidi="ar-SA"/>
      </w:rPr>
    </w:lvl>
    <w:lvl w:ilvl="7" w:tplc="D6E47534">
      <w:numFmt w:val="bullet"/>
      <w:lvlText w:val="•"/>
      <w:lvlJc w:val="left"/>
      <w:pPr>
        <w:ind w:left="6726" w:hanging="360"/>
      </w:pPr>
      <w:rPr>
        <w:rFonts w:hint="default"/>
        <w:lang w:val="id" w:eastAsia="en-US" w:bidi="ar-SA"/>
      </w:rPr>
    </w:lvl>
    <w:lvl w:ilvl="8" w:tplc="B308BA56">
      <w:numFmt w:val="bullet"/>
      <w:lvlText w:val="•"/>
      <w:lvlJc w:val="left"/>
      <w:pPr>
        <w:ind w:left="7651" w:hanging="360"/>
      </w:pPr>
      <w:rPr>
        <w:rFonts w:hint="default"/>
        <w:lang w:val="id" w:eastAsia="en-US" w:bidi="ar-SA"/>
      </w:rPr>
    </w:lvl>
  </w:abstractNum>
  <w:abstractNum w:abstractNumId="1">
    <w:nsid w:val="3B2B213F"/>
    <w:multiLevelType w:val="multilevel"/>
    <w:tmpl w:val="6B9A8896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nsid w:val="4A8C2939"/>
    <w:multiLevelType w:val="multilevel"/>
    <w:tmpl w:val="C9CE7464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nsid w:val="4B7B6C0C"/>
    <w:multiLevelType w:val="hybridMultilevel"/>
    <w:tmpl w:val="D088855A"/>
    <w:lvl w:ilvl="0" w:tplc="3BA0FA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B22A0"/>
    <w:multiLevelType w:val="hybridMultilevel"/>
    <w:tmpl w:val="1D08F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E577D"/>
    <w:multiLevelType w:val="multilevel"/>
    <w:tmpl w:val="4410A92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674C1150"/>
    <w:multiLevelType w:val="hybridMultilevel"/>
    <w:tmpl w:val="9168E19C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D2CEAE90">
      <w:start w:val="1"/>
      <w:numFmt w:val="lowerLetter"/>
      <w:lvlText w:val="%2."/>
      <w:lvlJc w:val="left"/>
      <w:pPr>
        <w:ind w:left="1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>
    <w:nsid w:val="7CB04E80"/>
    <w:multiLevelType w:val="hybridMultilevel"/>
    <w:tmpl w:val="988A89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08"/>
    <w:rsid w:val="00096062"/>
    <w:rsid w:val="000A7B24"/>
    <w:rsid w:val="000F5B3E"/>
    <w:rsid w:val="001B0151"/>
    <w:rsid w:val="00265C4A"/>
    <w:rsid w:val="002919C2"/>
    <w:rsid w:val="002A75F9"/>
    <w:rsid w:val="002E0AB4"/>
    <w:rsid w:val="002F007A"/>
    <w:rsid w:val="00300188"/>
    <w:rsid w:val="00343CFA"/>
    <w:rsid w:val="003C6DEC"/>
    <w:rsid w:val="004611C6"/>
    <w:rsid w:val="004917B3"/>
    <w:rsid w:val="005074AC"/>
    <w:rsid w:val="00513002"/>
    <w:rsid w:val="00551E84"/>
    <w:rsid w:val="005A523A"/>
    <w:rsid w:val="005D4082"/>
    <w:rsid w:val="005E0598"/>
    <w:rsid w:val="006910D2"/>
    <w:rsid w:val="007A13D0"/>
    <w:rsid w:val="007A525A"/>
    <w:rsid w:val="007B7F81"/>
    <w:rsid w:val="007D6EC3"/>
    <w:rsid w:val="007E5B28"/>
    <w:rsid w:val="0080609F"/>
    <w:rsid w:val="008170D7"/>
    <w:rsid w:val="00971036"/>
    <w:rsid w:val="009C36A3"/>
    <w:rsid w:val="00AC753E"/>
    <w:rsid w:val="00B0046A"/>
    <w:rsid w:val="00B2491C"/>
    <w:rsid w:val="00B861B4"/>
    <w:rsid w:val="00B946CC"/>
    <w:rsid w:val="00BB1148"/>
    <w:rsid w:val="00C31F50"/>
    <w:rsid w:val="00CA4DD0"/>
    <w:rsid w:val="00CC51E7"/>
    <w:rsid w:val="00D26700"/>
    <w:rsid w:val="00DA1E93"/>
    <w:rsid w:val="00E20108"/>
    <w:rsid w:val="00E71EF7"/>
    <w:rsid w:val="00E94C0A"/>
    <w:rsid w:val="00EB72F8"/>
    <w:rsid w:val="00F3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9E1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0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010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E2010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20108"/>
    <w:pPr>
      <w:ind w:left="720"/>
      <w:contextualSpacing/>
    </w:pPr>
  </w:style>
  <w:style w:type="paragraph" w:customStyle="1" w:styleId="Normal1">
    <w:name w:val="Normal1"/>
    <w:rsid w:val="00265C4A"/>
    <w:pPr>
      <w:spacing w:after="200" w:line="276" w:lineRule="auto"/>
    </w:pPr>
    <w:rPr>
      <w:rFonts w:ascii="Calibri" w:eastAsia="Calibri" w:hAnsi="Calibri" w:cs="Calibri"/>
      <w:sz w:val="22"/>
      <w:szCs w:val="22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10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2010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E2010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20108"/>
    <w:pPr>
      <w:ind w:left="720"/>
      <w:contextualSpacing/>
    </w:pPr>
  </w:style>
  <w:style w:type="paragraph" w:customStyle="1" w:styleId="Normal1">
    <w:name w:val="Normal1"/>
    <w:rsid w:val="00265C4A"/>
    <w:pPr>
      <w:spacing w:after="200" w:line="276" w:lineRule="auto"/>
    </w:pPr>
    <w:rPr>
      <w:rFonts w:ascii="Calibri" w:eastAsia="Calibri" w:hAnsi="Calibri" w:cs="Calibri"/>
      <w:sz w:val="22"/>
      <w:szCs w:val="22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Olivia</dc:creator>
  <cp:lastModifiedBy>CORSEC MCASH</cp:lastModifiedBy>
  <cp:revision>38</cp:revision>
  <cp:lastPrinted>2024-06-05T08:31:00Z</cp:lastPrinted>
  <dcterms:created xsi:type="dcterms:W3CDTF">2021-06-29T06:31:00Z</dcterms:created>
  <dcterms:modified xsi:type="dcterms:W3CDTF">2026-05-13T02:49:00Z</dcterms:modified>
</cp:coreProperties>
</file>